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ADB" w:rsidRPr="00890672" w:rsidRDefault="009A5ADB" w:rsidP="009A5ADB">
      <w:pPr>
        <w:pStyle w:val="3"/>
        <w:jc w:val="center"/>
        <w:rPr>
          <w:sz w:val="28"/>
          <w:szCs w:val="28"/>
        </w:rPr>
      </w:pPr>
      <w:r w:rsidRPr="00890672">
        <w:rPr>
          <w:sz w:val="28"/>
          <w:szCs w:val="28"/>
        </w:rPr>
        <w:t>Антикоррупционная программа Альметьевского муниципального района на 2012 - 2014 годы</w:t>
      </w:r>
    </w:p>
    <w:p w:rsidR="009A5ADB" w:rsidRPr="00890672" w:rsidRDefault="009A5ADB" w:rsidP="009A5ADB">
      <w:pPr>
        <w:jc w:val="center"/>
      </w:pPr>
      <w:r w:rsidRPr="00890672">
        <w:rPr>
          <w:rStyle w:val="a8"/>
        </w:rPr>
        <w:t>Постановление</w:t>
      </w:r>
    </w:p>
    <w:p w:rsidR="009A5ADB" w:rsidRPr="00890672" w:rsidRDefault="009A5ADB" w:rsidP="009A5ADB">
      <w:pPr>
        <w:jc w:val="center"/>
      </w:pPr>
      <w:r w:rsidRPr="00890672">
        <w:rPr>
          <w:rStyle w:val="a8"/>
        </w:rPr>
        <w:t>И.о. главы Альметьевского муниципального района</w:t>
      </w:r>
    </w:p>
    <w:p w:rsidR="009A5ADB" w:rsidRPr="00890672" w:rsidRDefault="009A5ADB" w:rsidP="009A5ADB">
      <w:pPr>
        <w:jc w:val="center"/>
      </w:pPr>
      <w:r w:rsidRPr="00890672">
        <w:rPr>
          <w:rStyle w:val="a8"/>
        </w:rPr>
        <w:t> </w:t>
      </w:r>
    </w:p>
    <w:p w:rsidR="009A5ADB" w:rsidRPr="00890672" w:rsidRDefault="009A5ADB" w:rsidP="009A5ADB">
      <w:pPr>
        <w:jc w:val="right"/>
      </w:pPr>
      <w:r>
        <w:rPr>
          <w:rStyle w:val="a8"/>
          <w:sz w:val="20"/>
          <w:szCs w:val="20"/>
        </w:rPr>
        <w:t xml:space="preserve">                                                                                                 </w:t>
      </w:r>
      <w:r w:rsidRPr="00890672">
        <w:rPr>
          <w:rStyle w:val="a8"/>
        </w:rPr>
        <w:t>от 23.12.2011г. №152</w:t>
      </w:r>
    </w:p>
    <w:p w:rsidR="009A5ADB" w:rsidRDefault="009A5ADB" w:rsidP="009A5ADB">
      <w:r>
        <w:rPr>
          <w:rStyle w:val="a8"/>
        </w:rPr>
        <w:t> </w:t>
      </w:r>
    </w:p>
    <w:p w:rsidR="009A5ADB" w:rsidRDefault="009A5ADB" w:rsidP="009A5ADB">
      <w:pPr>
        <w:jc w:val="center"/>
      </w:pPr>
      <w:r>
        <w:rPr>
          <w:rStyle w:val="a8"/>
        </w:rPr>
        <w:t> </w:t>
      </w:r>
    </w:p>
    <w:p w:rsidR="009A5ADB" w:rsidRDefault="009A5ADB" w:rsidP="009A5ADB">
      <w:r>
        <w:rPr>
          <w:rStyle w:val="a8"/>
        </w:rPr>
        <w:t> </w:t>
      </w:r>
    </w:p>
    <w:p w:rsidR="009A5ADB" w:rsidRPr="00890672" w:rsidRDefault="009A5ADB" w:rsidP="009A5ADB">
      <w:r w:rsidRPr="00890672">
        <w:rPr>
          <w:rStyle w:val="a8"/>
        </w:rPr>
        <w:t> </w:t>
      </w:r>
    </w:p>
    <w:p w:rsidR="009A5ADB" w:rsidRPr="00890672" w:rsidRDefault="009A5ADB" w:rsidP="009A5ADB">
      <w:r w:rsidRPr="00890672">
        <w:rPr>
          <w:rStyle w:val="a8"/>
        </w:rPr>
        <w:t xml:space="preserve">Об утверждении </w:t>
      </w:r>
    </w:p>
    <w:p w:rsidR="009A5ADB" w:rsidRPr="00890672" w:rsidRDefault="009A5ADB" w:rsidP="009A5ADB">
      <w:r w:rsidRPr="00890672">
        <w:rPr>
          <w:rStyle w:val="a8"/>
        </w:rPr>
        <w:t>Антикоррупционной программы </w:t>
      </w:r>
    </w:p>
    <w:p w:rsidR="009A5ADB" w:rsidRPr="00890672" w:rsidRDefault="009A5ADB" w:rsidP="009A5ADB">
      <w:r w:rsidRPr="00890672">
        <w:rPr>
          <w:rStyle w:val="a8"/>
        </w:rPr>
        <w:t xml:space="preserve">Альметьевского муниципального </w:t>
      </w:r>
    </w:p>
    <w:p w:rsidR="009A5ADB" w:rsidRPr="00890672" w:rsidRDefault="009A5ADB" w:rsidP="009A5ADB">
      <w:r w:rsidRPr="00890672">
        <w:rPr>
          <w:rStyle w:val="a8"/>
        </w:rPr>
        <w:t>района на 2012-2014 годы</w:t>
      </w:r>
    </w:p>
    <w:p w:rsidR="009A5ADB" w:rsidRPr="00890672" w:rsidRDefault="009A5ADB" w:rsidP="009A5ADB">
      <w:r w:rsidRPr="00890672">
        <w:t> </w:t>
      </w:r>
    </w:p>
    <w:p w:rsidR="009A5ADB" w:rsidRPr="00890672" w:rsidRDefault="009A5ADB" w:rsidP="009A5ADB">
      <w:r w:rsidRPr="00890672">
        <w:t> </w:t>
      </w:r>
    </w:p>
    <w:p w:rsidR="009A5ADB" w:rsidRPr="00890672" w:rsidRDefault="009A5ADB" w:rsidP="009A5ADB">
      <w:r w:rsidRPr="00890672">
        <w:t>            В целях реализации ст. 9  Закона Республики Татарстан от 04 мая 2006 года №34-ЗРТ «О противодействии коррупции в Республике Татарстан», Стратегии антикоррупционной политики Республики Татарстан, утвержденной Указом Президента Республики Татарстан от 08 апреля 2005 года №УП-127 и во исполнение Постановления Кабинета Министров Республики Татарстан от 18 августа 2011 года №687 «Об утверждении Комплексной республиканской антикоррупционной программы на 2012 – 2014 годы»</w:t>
      </w:r>
    </w:p>
    <w:p w:rsidR="009A5ADB" w:rsidRPr="00890672" w:rsidRDefault="009A5ADB" w:rsidP="009A5ADB">
      <w:r w:rsidRPr="00890672">
        <w:t> </w:t>
      </w:r>
    </w:p>
    <w:p w:rsidR="009A5ADB" w:rsidRPr="00890672" w:rsidRDefault="009A5ADB" w:rsidP="009A5ADB">
      <w:pPr>
        <w:jc w:val="center"/>
      </w:pPr>
      <w:r w:rsidRPr="00890672">
        <w:t>ПОСТАНОВЛЯЮ:</w:t>
      </w:r>
    </w:p>
    <w:p w:rsidR="009A5ADB" w:rsidRPr="00890672" w:rsidRDefault="009A5ADB" w:rsidP="009A5ADB">
      <w:pPr>
        <w:jc w:val="center"/>
      </w:pPr>
      <w:r w:rsidRPr="00890672">
        <w:t> </w:t>
      </w:r>
    </w:p>
    <w:p w:rsidR="009A5ADB" w:rsidRPr="00890672" w:rsidRDefault="009A5ADB" w:rsidP="009A5ADB">
      <w:pPr>
        <w:ind w:firstLine="720"/>
      </w:pPr>
      <w:r w:rsidRPr="00890672">
        <w:t>1.Утвердить прилагаемую Антикоррупционную программу Альметьевского муниципального районе на 2012-2014 годы.</w:t>
      </w:r>
    </w:p>
    <w:p w:rsidR="009A5ADB" w:rsidRPr="00890672" w:rsidRDefault="009A5ADB" w:rsidP="009A5ADB">
      <w:pPr>
        <w:ind w:firstLine="720"/>
      </w:pPr>
      <w:r w:rsidRPr="00890672">
        <w:t xml:space="preserve">2.Контроль за исполнением настоящего постановления возложить на руководителя аппарата исполкома района, секретаря комиссии при главе Альметьевского муниципального района по противодействию коррупции В.Ф.Моисеева. </w:t>
      </w:r>
    </w:p>
    <w:p w:rsidR="009A5ADB" w:rsidRPr="00890672" w:rsidRDefault="009A5ADB" w:rsidP="009A5ADB">
      <w:r w:rsidRPr="00890672">
        <w:t> </w:t>
      </w:r>
    </w:p>
    <w:p w:rsidR="009A5ADB" w:rsidRPr="00890672" w:rsidRDefault="009A5ADB" w:rsidP="009A5ADB">
      <w:r w:rsidRPr="00890672">
        <w:t> </w:t>
      </w:r>
    </w:p>
    <w:p w:rsidR="009A5ADB" w:rsidRPr="00890672" w:rsidRDefault="009A5ADB" w:rsidP="009A5ADB">
      <w:pPr>
        <w:pStyle w:val="a3"/>
      </w:pPr>
      <w:r w:rsidRPr="00890672">
        <w:t xml:space="preserve">И.о. главы муниципального района А.М.Михайлов </w:t>
      </w:r>
    </w:p>
    <w:p w:rsidR="009A5ADB" w:rsidRDefault="009A5ADB" w:rsidP="009A5ADB">
      <w:pPr>
        <w:rPr>
          <w:sz w:val="20"/>
          <w:szCs w:val="20"/>
        </w:rPr>
      </w:pPr>
      <w:r>
        <w:rPr>
          <w:sz w:val="20"/>
          <w:szCs w:val="20"/>
        </w:rPr>
        <w:pict>
          <v:rect id="_x0000_i1025" style="width:0;height:1.5pt" o:hralign="center" o:hrstd="t" o:hr="t" fillcolor="#aca899" stroked="f"/>
        </w:pict>
      </w:r>
    </w:p>
    <w:p w:rsidR="009A5ADB" w:rsidRDefault="009A5ADB" w:rsidP="009A5ADB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  </w:t>
      </w:r>
    </w:p>
    <w:p w:rsidR="009A5ADB" w:rsidRDefault="009A5ADB" w:rsidP="009A5ADB">
      <w:pPr>
        <w:pStyle w:val="a3"/>
        <w:rPr>
          <w:sz w:val="20"/>
          <w:szCs w:val="20"/>
        </w:rPr>
      </w:pPr>
    </w:p>
    <w:p w:rsidR="009A5ADB" w:rsidRDefault="009A5ADB" w:rsidP="009A5ADB">
      <w:pPr>
        <w:pStyle w:val="a3"/>
        <w:rPr>
          <w:sz w:val="20"/>
          <w:szCs w:val="20"/>
        </w:rPr>
      </w:pPr>
    </w:p>
    <w:p w:rsidR="009A5ADB" w:rsidRDefault="009A5ADB" w:rsidP="009A5ADB">
      <w:pPr>
        <w:pStyle w:val="a3"/>
        <w:rPr>
          <w:sz w:val="20"/>
          <w:szCs w:val="20"/>
        </w:rPr>
      </w:pPr>
    </w:p>
    <w:p w:rsidR="009A5ADB" w:rsidRDefault="009A5ADB" w:rsidP="009A5ADB">
      <w:pPr>
        <w:pStyle w:val="a3"/>
        <w:rPr>
          <w:sz w:val="20"/>
          <w:szCs w:val="20"/>
        </w:rPr>
      </w:pPr>
    </w:p>
    <w:p w:rsidR="009A5ADB" w:rsidRDefault="009A5ADB" w:rsidP="009A5ADB">
      <w:pPr>
        <w:pStyle w:val="a3"/>
        <w:rPr>
          <w:sz w:val="20"/>
          <w:szCs w:val="20"/>
        </w:rPr>
      </w:pPr>
    </w:p>
    <w:p w:rsidR="009A5ADB" w:rsidRDefault="009A5ADB" w:rsidP="009A5ADB">
      <w:pPr>
        <w:pStyle w:val="a3"/>
        <w:rPr>
          <w:sz w:val="20"/>
          <w:szCs w:val="20"/>
        </w:rPr>
      </w:pPr>
    </w:p>
    <w:p w:rsidR="009A5ADB" w:rsidRDefault="009A5ADB" w:rsidP="009A5ADB">
      <w:pPr>
        <w:pStyle w:val="a3"/>
        <w:rPr>
          <w:sz w:val="20"/>
          <w:szCs w:val="20"/>
        </w:rPr>
      </w:pPr>
    </w:p>
    <w:p w:rsidR="009A5ADB" w:rsidRDefault="009A5ADB" w:rsidP="009A5ADB">
      <w:pPr>
        <w:spacing w:before="100" w:beforeAutospacing="1" w:after="100" w:afterAutospacing="1"/>
      </w:pPr>
      <w:r>
        <w:rPr>
          <w:rFonts w:ascii="Arial" w:hAnsi="Arial" w:cs="Arial"/>
          <w:sz w:val="20"/>
          <w:szCs w:val="20"/>
        </w:rPr>
        <w:t xml:space="preserve">                                         </w:t>
      </w:r>
    </w:p>
    <w:p w:rsidR="009A5ADB" w:rsidRDefault="009A5ADB" w:rsidP="009A5ADB">
      <w:pPr>
        <w:spacing w:before="100" w:beforeAutospacing="1" w:after="100" w:afterAutospacing="1"/>
        <w:jc w:val="right"/>
      </w:pPr>
      <w:r>
        <w:rPr>
          <w:rFonts w:ascii="Arial" w:hAnsi="Arial" w:cs="Arial"/>
          <w:sz w:val="20"/>
          <w:szCs w:val="20"/>
        </w:rPr>
        <w:lastRenderedPageBreak/>
        <w:t>УТВЕРЖДЕНА</w:t>
      </w:r>
    </w:p>
    <w:p w:rsidR="009A5ADB" w:rsidRDefault="009A5ADB" w:rsidP="009A5ADB">
      <w:pPr>
        <w:spacing w:before="100" w:beforeAutospacing="1" w:after="100" w:afterAutospacing="1"/>
        <w:jc w:val="right"/>
      </w:pPr>
      <w:r>
        <w:rPr>
          <w:rFonts w:ascii="Arial" w:hAnsi="Arial" w:cs="Arial"/>
          <w:sz w:val="20"/>
          <w:szCs w:val="20"/>
        </w:rPr>
        <w:t xml:space="preserve">постановлением И.о. главы </w:t>
      </w:r>
    </w:p>
    <w:p w:rsidR="009A5ADB" w:rsidRDefault="009A5ADB" w:rsidP="009A5ADB">
      <w:pPr>
        <w:spacing w:before="100" w:beforeAutospacing="1" w:after="100" w:afterAutospacing="1"/>
        <w:jc w:val="right"/>
      </w:pPr>
      <w:r>
        <w:rPr>
          <w:rFonts w:ascii="Arial" w:hAnsi="Arial" w:cs="Arial"/>
          <w:sz w:val="20"/>
          <w:szCs w:val="20"/>
        </w:rPr>
        <w:t>Альметьевского муниципального района</w:t>
      </w:r>
    </w:p>
    <w:p w:rsidR="009A5ADB" w:rsidRDefault="009A5ADB" w:rsidP="009A5ADB">
      <w:pPr>
        <w:spacing w:before="100" w:beforeAutospacing="1" w:after="100" w:afterAutospacing="1"/>
        <w:jc w:val="right"/>
      </w:pPr>
      <w:r>
        <w:rPr>
          <w:rFonts w:ascii="Arial" w:hAnsi="Arial" w:cs="Arial"/>
          <w:sz w:val="20"/>
          <w:szCs w:val="20"/>
        </w:rPr>
        <w:t xml:space="preserve">от «23» декабря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Arial" w:hAnsi="Arial" w:cs="Arial"/>
            <w:sz w:val="20"/>
            <w:szCs w:val="20"/>
          </w:rPr>
          <w:t>2011 г</w:t>
        </w:r>
      </w:smartTag>
      <w:r>
        <w:rPr>
          <w:rFonts w:ascii="Arial" w:hAnsi="Arial" w:cs="Arial"/>
          <w:sz w:val="20"/>
          <w:szCs w:val="20"/>
        </w:rPr>
        <w:t>. №152</w:t>
      </w:r>
    </w:p>
    <w:p w:rsidR="009A5ADB" w:rsidRDefault="009A5ADB" w:rsidP="009A5ADB">
      <w:pPr>
        <w:shd w:val="clear" w:color="auto" w:fill="FFFFFF"/>
        <w:spacing w:before="100" w:beforeAutospacing="1" w:after="100" w:afterAutospacing="1"/>
        <w:jc w:val="center"/>
      </w:pPr>
      <w:r>
        <w:rPr>
          <w:rFonts w:ascii="Arial" w:hAnsi="Arial" w:cs="Arial"/>
          <w:spacing w:val="-3"/>
          <w:sz w:val="20"/>
          <w:szCs w:val="20"/>
        </w:rPr>
        <w:t> </w:t>
      </w:r>
    </w:p>
    <w:p w:rsidR="009A5ADB" w:rsidRDefault="009A5ADB" w:rsidP="009A5ADB">
      <w:pPr>
        <w:shd w:val="clear" w:color="auto" w:fill="FFFFFF"/>
        <w:spacing w:before="100" w:beforeAutospacing="1" w:after="100" w:afterAutospacing="1"/>
        <w:jc w:val="center"/>
      </w:pPr>
      <w:r>
        <w:rPr>
          <w:rStyle w:val="a8"/>
          <w:rFonts w:ascii="Arial" w:hAnsi="Arial" w:cs="Arial"/>
          <w:spacing w:val="-3"/>
          <w:sz w:val="20"/>
          <w:szCs w:val="20"/>
        </w:rPr>
        <w:t xml:space="preserve">АНТИКОРРУПЦИОННАЯ  ПРОГРАММА </w:t>
      </w:r>
    </w:p>
    <w:p w:rsidR="009A5ADB" w:rsidRDefault="009A5ADB" w:rsidP="009A5ADB">
      <w:pPr>
        <w:shd w:val="clear" w:color="auto" w:fill="FFFFFF"/>
        <w:spacing w:before="100" w:beforeAutospacing="1" w:after="100" w:afterAutospacing="1"/>
        <w:jc w:val="center"/>
      </w:pPr>
      <w:r>
        <w:rPr>
          <w:rStyle w:val="a8"/>
          <w:rFonts w:ascii="Arial" w:hAnsi="Arial" w:cs="Arial"/>
          <w:spacing w:val="-3"/>
          <w:sz w:val="20"/>
          <w:szCs w:val="20"/>
        </w:rPr>
        <w:t xml:space="preserve">Альметьевского муниципального района </w:t>
      </w:r>
      <w:r>
        <w:rPr>
          <w:rStyle w:val="a8"/>
          <w:rFonts w:ascii="Arial" w:hAnsi="Arial" w:cs="Arial"/>
          <w:sz w:val="20"/>
          <w:szCs w:val="20"/>
        </w:rPr>
        <w:t>на 2012 - 2014 годы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</w:rPr>
        <w:t xml:space="preserve">Паспорт 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360"/>
      </w:tblGrid>
      <w:tr w:rsidR="009A5ADB" w:rsidTr="009F7168">
        <w:trPr>
          <w:trHeight w:val="1058"/>
        </w:trPr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Наименование программы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Антикоррупционная программа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Альметьевского муниципального района </w:t>
            </w:r>
            <w:r>
              <w:rPr>
                <w:rFonts w:ascii="Arial" w:hAnsi="Arial" w:cs="Arial"/>
                <w:sz w:val="20"/>
                <w:szCs w:val="20"/>
              </w:rPr>
              <w:t xml:space="preserve">на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2012 - 2014 годы (далее – программа)</w:t>
            </w:r>
          </w:p>
        </w:tc>
      </w:tr>
      <w:tr w:rsidR="009A5ADB" w:rsidTr="009F7168">
        <w:trPr>
          <w:trHeight w:val="2810"/>
        </w:trPr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Основание для разработки программы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shd w:val="clear" w:color="auto" w:fill="FFFFFF"/>
              <w:spacing w:before="100" w:beforeAutospacing="1" w:after="100" w:afterAutospacing="1"/>
              <w:ind w:right="29" w:firstLine="5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Федеральный закон от 25.12.2008 №273-ФЗ </w:t>
            </w:r>
          </w:p>
          <w:p w:rsidR="009A5ADB" w:rsidRDefault="009A5ADB" w:rsidP="009F7168">
            <w:pPr>
              <w:shd w:val="clear" w:color="auto" w:fill="FFFFFF"/>
              <w:spacing w:before="100" w:beforeAutospacing="1" w:after="100" w:afterAutospacing="1"/>
              <w:ind w:right="29" w:firstLine="5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«О противодействии коррупции»;</w:t>
            </w:r>
          </w:p>
          <w:p w:rsidR="009A5ADB" w:rsidRDefault="009A5ADB" w:rsidP="009F7168">
            <w:pPr>
              <w:shd w:val="clear" w:color="auto" w:fill="FFFFFF"/>
              <w:spacing w:before="100" w:beforeAutospacing="1" w:after="100" w:afterAutospacing="1"/>
              <w:ind w:right="29" w:firstLine="5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Закон  Республики   Татарстан   от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04.05.2006   №34-ЗРТ «О противодействии </w:t>
            </w:r>
            <w:r>
              <w:rPr>
                <w:rFonts w:ascii="Arial" w:hAnsi="Arial" w:cs="Arial"/>
                <w:sz w:val="20"/>
                <w:szCs w:val="20"/>
              </w:rPr>
              <w:t>коррупции в Республике Татарстан»;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Постановление Кабинета Министров Респуб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 xml:space="preserve">лики Татарстан от 18.08.2011 № 687 «Об утверждении Комплексной республиканской антикоррупционной программы на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 годы»</w:t>
            </w:r>
          </w:p>
        </w:tc>
      </w:tr>
      <w:tr w:rsidR="009A5ADB" w:rsidTr="009F7168">
        <w:trPr>
          <w:trHeight w:val="369"/>
        </w:trPr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Заказчик 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shd w:val="clear" w:color="auto" w:fill="FFFFFF"/>
              <w:spacing w:before="100" w:beforeAutospacing="1" w:after="100" w:afterAutospacing="1"/>
              <w:ind w:right="29" w:firstLine="5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Глава Альметьевского муниципального района </w:t>
            </w:r>
          </w:p>
        </w:tc>
      </w:tr>
      <w:tr w:rsidR="009A5ADB" w:rsidTr="009F7168">
        <w:trPr>
          <w:trHeight w:val="1078"/>
        </w:trPr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Разработчик программы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Комиссия  при главе Альметьевского муниципального района по  противодействию коррупции (далее – комиссия по противодействию коррупции)</w:t>
            </w:r>
          </w:p>
        </w:tc>
      </w:tr>
      <w:tr w:rsidR="009A5ADB" w:rsidTr="009F7168">
        <w:trPr>
          <w:trHeight w:val="707"/>
        </w:trPr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Цель программы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 xml:space="preserve">Снижение уровня коррупции во всех сферах деятельности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государственных и общественных институтов в </w:t>
            </w:r>
            <w:r>
              <w:rPr>
                <w:rFonts w:ascii="Arial" w:hAnsi="Arial" w:cs="Arial"/>
                <w:sz w:val="20"/>
                <w:szCs w:val="20"/>
              </w:rPr>
              <w:t>Альметьевском муниципальном районе, устранение причин ее возникновения путем повышения эффективности антикоррупционной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деятельности органов </w:t>
            </w:r>
            <w:r>
              <w:rPr>
                <w:rFonts w:ascii="Arial" w:hAnsi="Arial" w:cs="Arial"/>
                <w:sz w:val="20"/>
                <w:szCs w:val="20"/>
              </w:rPr>
              <w:t>местного самоуправле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ния и институтов гражданского общества</w:t>
            </w:r>
          </w:p>
        </w:tc>
      </w:tr>
      <w:tr w:rsidR="009A5ADB" w:rsidTr="009F7168"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Задачи программы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правовых и организационных механизмов противодействия коррупции;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выявление и сокращение причин и условий, порождающих коррупцию, вовлечение гражданского общества в процесс реализации антикоррупционной политики;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 xml:space="preserve"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коррупции;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использования муниципального имущества;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последовательное снижение административного давления на предпринимательство (бизнес)</w:t>
            </w:r>
          </w:p>
        </w:tc>
      </w:tr>
      <w:tr w:rsidR="009A5ADB" w:rsidTr="009F7168"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Сроки  и  этапы 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реализации программы  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2012 - 2014 годы</w:t>
            </w:r>
          </w:p>
        </w:tc>
      </w:tr>
      <w:tr w:rsidR="009A5ADB" w:rsidTr="009F7168">
        <w:trPr>
          <w:trHeight w:val="2865"/>
        </w:trPr>
        <w:tc>
          <w:tcPr>
            <w:tcW w:w="30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Ожидаемые     конечные результаты  реализации программы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Рост эффективности государственного и муниципального управления, уровня социально-экономического развития муниципального района, повышение активности гражданского общества в процессах противодействия коррупции, в том числе: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приоритет закона как основного инструмента регулирования жизни в обществе;</w:t>
            </w:r>
          </w:p>
          <w:p w:rsidR="009A5ADB" w:rsidRDefault="009A5ADB" w:rsidP="009F7168">
            <w:pPr>
              <w:pStyle w:val="a4"/>
            </w:pPr>
            <w:r>
              <w:rPr>
                <w:rFonts w:ascii="Arial" w:hAnsi="Arial" w:cs="Arial"/>
                <w:sz w:val="20"/>
                <w:szCs w:val="20"/>
              </w:rPr>
              <w:t>открытость и доступность для граждан и организаций деятельности органов местного самоуправления, упрочение их связи с гражданским обществом;</w:t>
            </w:r>
          </w:p>
          <w:p w:rsidR="009A5ADB" w:rsidRDefault="009A5ADB" w:rsidP="009F7168">
            <w:pPr>
              <w:pStyle w:val="a4"/>
            </w:pPr>
            <w:r>
              <w:rPr>
                <w:rFonts w:ascii="Arial" w:hAnsi="Arial" w:cs="Arial"/>
                <w:sz w:val="20"/>
                <w:szCs w:val="20"/>
              </w:rPr>
              <w:t>повышение доверия граждан к органам местного самоуправления;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инвестиционной привлекательности муниципального района, развитие и укрепление институтов гражданского общества; </w:t>
            </w:r>
          </w:p>
          <w:p w:rsidR="009A5ADB" w:rsidRDefault="009A5ADB" w:rsidP="009F7168">
            <w:pPr>
              <w:pStyle w:val="a4"/>
            </w:pPr>
            <w:r>
              <w:rPr>
                <w:rFonts w:ascii="Arial" w:hAnsi="Arial" w:cs="Arial"/>
                <w:sz w:val="20"/>
                <w:szCs w:val="20"/>
              </w:rPr>
              <w:t>реализация конкурентных механизмов в экономической сфере;</w:t>
            </w:r>
          </w:p>
          <w:p w:rsidR="009A5ADB" w:rsidRDefault="009A5ADB" w:rsidP="009F7168">
            <w:pPr>
              <w:pStyle w:val="a4"/>
            </w:pPr>
            <w:r>
              <w:rPr>
                <w:rFonts w:ascii="Arial" w:hAnsi="Arial" w:cs="Arial"/>
                <w:sz w:val="20"/>
                <w:szCs w:val="20"/>
              </w:rPr>
              <w:t>снижение издержек ведения бизнеса и  повышение уровня конкуренции в муниципальном районе;</w:t>
            </w:r>
          </w:p>
          <w:p w:rsidR="009A5ADB" w:rsidRDefault="009A5ADB" w:rsidP="009F7168">
            <w:pPr>
              <w:pStyle w:val="a4"/>
            </w:pPr>
            <w:r>
              <w:rPr>
                <w:rFonts w:ascii="Arial" w:hAnsi="Arial" w:cs="Arial"/>
                <w:sz w:val="20"/>
                <w:szCs w:val="20"/>
              </w:rPr>
              <w:t>увеличение доли открытых торгов, торгов в форме электронного аукциона  по муниципальным закупкам;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уменьшение доли стоимости контрактов, заключенных по результатам несостоявшихся торгов и запросов котировок у единственного поставщика, исполнителя, подрядчика в общей стоимости заключенных контрактов</w:t>
            </w:r>
          </w:p>
        </w:tc>
      </w:tr>
    </w:tbl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pStyle w:val="consplusnormal"/>
        <w:spacing w:line="228" w:lineRule="auto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</w:rPr>
        <w:lastRenderedPageBreak/>
        <w:t>Введение</w:t>
      </w:r>
    </w:p>
    <w:p w:rsidR="009A5ADB" w:rsidRDefault="009A5ADB" w:rsidP="009A5ADB">
      <w:pPr>
        <w:pStyle w:val="consplusnormal"/>
        <w:spacing w:line="228" w:lineRule="auto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pStyle w:val="2"/>
        <w:spacing w:before="0" w:beforeAutospacing="0" w:after="0" w:afterAutospacing="0" w:line="228" w:lineRule="auto"/>
        <w:ind w:firstLine="708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Настоящая     программа   разработана   во   исполнение   ст.  9   Закона Республики   Татарстан    «О   противодействии    коррупции   в    Республике</w:t>
      </w:r>
    </w:p>
    <w:p w:rsidR="009A5ADB" w:rsidRDefault="009A5ADB" w:rsidP="009A5ADB">
      <w:pPr>
        <w:pStyle w:val="2"/>
        <w:spacing w:before="0" w:beforeAutospacing="0" w:after="0" w:afterAutospacing="0" w:line="228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Татарстан»   и   в    соответствии   с   постановлением   Кабинета   Министров</w:t>
      </w:r>
    </w:p>
    <w:p w:rsidR="009A5ADB" w:rsidRDefault="009A5ADB" w:rsidP="009A5ADB">
      <w:pPr>
        <w:pStyle w:val="2"/>
        <w:spacing w:before="0" w:beforeAutospacing="0" w:after="0" w:afterAutospacing="0" w:line="228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Респуб</w:t>
      </w:r>
      <w:r>
        <w:rPr>
          <w:rFonts w:ascii="Arial" w:hAnsi="Arial" w:cs="Arial"/>
          <w:sz w:val="20"/>
          <w:szCs w:val="20"/>
        </w:rPr>
        <w:softHyphen/>
        <w:t xml:space="preserve">лики Татарстан от 18.08.2011 № 687 «Об утверждении  Комплексной республиканской антикоррупционной программы на 2012-2014 годы». </w:t>
      </w:r>
    </w:p>
    <w:p w:rsidR="009A5ADB" w:rsidRDefault="009A5ADB" w:rsidP="009A5ADB">
      <w:pPr>
        <w:pStyle w:val="2"/>
        <w:spacing w:before="0" w:beforeAutospacing="0" w:after="0" w:afterAutospacing="0"/>
        <w:ind w:firstLine="709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Программа концептуально связана с системой мер противодействия коррупции, реализуемых на федеральном и республиканском уровнях и создает предпосылки использования программно-целевого метода в организации антикоррупционной деятельности на муниципальном уровне.</w:t>
      </w:r>
    </w:p>
    <w:p w:rsidR="009A5ADB" w:rsidRDefault="009A5ADB" w:rsidP="009A5ADB">
      <w:pPr>
        <w:pStyle w:val="2"/>
        <w:spacing w:before="0" w:beforeAutospacing="0" w:after="0" w:afterAutospacing="0"/>
        <w:ind w:firstLine="709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  <w:lang w:val="en-US"/>
        </w:rPr>
        <w:t>I</w:t>
      </w:r>
      <w:r>
        <w:rPr>
          <w:rStyle w:val="a8"/>
          <w:rFonts w:ascii="Arial" w:hAnsi="Arial" w:cs="Arial"/>
          <w:sz w:val="20"/>
          <w:szCs w:val="20"/>
        </w:rPr>
        <w:t>. Цель, задачи программы и основные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</w:rPr>
        <w:t>направления действий по ее реализации</w:t>
      </w:r>
    </w:p>
    <w:p w:rsidR="009A5ADB" w:rsidRDefault="009A5ADB" w:rsidP="009A5ADB">
      <w:pPr>
        <w:spacing w:before="100" w:beforeAutospacing="1" w:after="100" w:afterAutospacing="1"/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spacing w:before="100" w:beforeAutospacing="1" w:after="100" w:afterAutospacing="1"/>
        <w:ind w:firstLine="700"/>
        <w:jc w:val="both"/>
      </w:pPr>
      <w:r>
        <w:rPr>
          <w:rFonts w:ascii="Arial" w:hAnsi="Arial" w:cs="Arial"/>
          <w:sz w:val="20"/>
          <w:szCs w:val="20"/>
        </w:rPr>
        <w:t>Цель программы - снижение уровня коррупции, устранение причин ее возникновения путем повышения эффективности ан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pacing w:val="-1"/>
          <w:sz w:val="20"/>
          <w:szCs w:val="20"/>
        </w:rPr>
        <w:t xml:space="preserve">тикоррупционной деятельности органов </w:t>
      </w:r>
      <w:r>
        <w:rPr>
          <w:rFonts w:ascii="Arial" w:hAnsi="Arial" w:cs="Arial"/>
          <w:sz w:val="20"/>
          <w:szCs w:val="20"/>
        </w:rPr>
        <w:t>местного самоуправле</w:t>
      </w:r>
      <w:r>
        <w:rPr>
          <w:rFonts w:ascii="Arial" w:hAnsi="Arial" w:cs="Arial"/>
          <w:sz w:val="20"/>
          <w:szCs w:val="20"/>
        </w:rPr>
        <w:softHyphen/>
        <w:t>ния Альметьевского муниципального района и институтов гражданского общества.</w:t>
      </w:r>
    </w:p>
    <w:p w:rsidR="009A5ADB" w:rsidRDefault="009A5ADB" w:rsidP="009A5ADB">
      <w:pPr>
        <w:pStyle w:val="consplusnormal"/>
        <w:ind w:firstLine="70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Задачи программы - совершенствование правовых и организационных механизмов противодействия коррупции;</w:t>
      </w:r>
    </w:p>
    <w:p w:rsidR="009A5ADB" w:rsidRDefault="009A5ADB" w:rsidP="009A5ADB">
      <w:pPr>
        <w:pStyle w:val="consplusnormal"/>
        <w:ind w:firstLine="70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выявление и сокращение причин и условий, порождающих коррупцию, вовлечение гражданского общества в процесс реализации антикоррупционной политики;</w:t>
      </w:r>
    </w:p>
    <w:p w:rsidR="009A5ADB" w:rsidRDefault="009A5ADB" w:rsidP="009A5ADB">
      <w:pPr>
        <w:pStyle w:val="consplusnormal"/>
        <w:ind w:firstLine="70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активизация антикоррупционного обучения и антикоррупционной пропаган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pacing w:val="-2"/>
          <w:sz w:val="20"/>
          <w:szCs w:val="20"/>
        </w:rPr>
        <w:t>ды, вовлечение кадровых, материальных, информационных и других ресурсов граж</w:t>
      </w:r>
      <w:r>
        <w:rPr>
          <w:rFonts w:ascii="Arial" w:hAnsi="Arial" w:cs="Arial"/>
          <w:spacing w:val="-2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>данского общества в противодействие коррупции;</w:t>
      </w:r>
    </w:p>
    <w:p w:rsidR="009A5ADB" w:rsidRDefault="009A5ADB" w:rsidP="009A5ADB">
      <w:pPr>
        <w:shd w:val="clear" w:color="auto" w:fill="FFFFFF"/>
        <w:spacing w:before="10"/>
        <w:ind w:left="24" w:right="5" w:firstLine="706"/>
        <w:jc w:val="both"/>
      </w:pPr>
      <w:r>
        <w:rPr>
          <w:rFonts w:ascii="Arial" w:hAnsi="Arial" w:cs="Arial"/>
          <w:spacing w:val="-1"/>
          <w:sz w:val="20"/>
          <w:szCs w:val="20"/>
        </w:rPr>
        <w:t>повышение эффективности использования муниципально</w:t>
      </w:r>
      <w:r>
        <w:rPr>
          <w:rFonts w:ascii="Arial" w:hAnsi="Arial" w:cs="Arial"/>
          <w:spacing w:val="-1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>го имущества;</w:t>
      </w:r>
    </w:p>
    <w:p w:rsidR="009A5ADB" w:rsidRDefault="009A5ADB" w:rsidP="009A5ADB">
      <w:pPr>
        <w:shd w:val="clear" w:color="auto" w:fill="FFFFFF"/>
        <w:spacing w:before="10"/>
        <w:ind w:left="14" w:right="5" w:firstLine="715"/>
        <w:jc w:val="both"/>
      </w:pPr>
      <w:r>
        <w:rPr>
          <w:rFonts w:ascii="Arial" w:hAnsi="Arial" w:cs="Arial"/>
          <w:spacing w:val="-1"/>
          <w:sz w:val="20"/>
          <w:szCs w:val="20"/>
        </w:rPr>
        <w:t>последовательное снижение административного давления на предпринима</w:t>
      </w:r>
      <w:r>
        <w:rPr>
          <w:rFonts w:ascii="Arial" w:hAnsi="Arial" w:cs="Arial"/>
          <w:spacing w:val="-1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>тельство (бизнес).</w:t>
      </w:r>
    </w:p>
    <w:p w:rsidR="009A5ADB" w:rsidRDefault="009A5ADB" w:rsidP="009A5ADB">
      <w:pPr>
        <w:shd w:val="clear" w:color="auto" w:fill="FFFFFF"/>
        <w:spacing w:before="10"/>
        <w:ind w:left="14" w:right="14" w:firstLine="706"/>
        <w:jc w:val="both"/>
      </w:pPr>
      <w:r>
        <w:rPr>
          <w:rFonts w:ascii="Arial" w:hAnsi="Arial" w:cs="Arial"/>
          <w:spacing w:val="-1"/>
          <w:sz w:val="20"/>
          <w:szCs w:val="20"/>
        </w:rPr>
        <w:t>В решении вышеуказанных задач предусматриваются следующие направ</w:t>
      </w:r>
      <w:r>
        <w:rPr>
          <w:rFonts w:ascii="Arial" w:hAnsi="Arial" w:cs="Arial"/>
          <w:spacing w:val="-1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>ления:</w:t>
      </w:r>
    </w:p>
    <w:p w:rsidR="009A5ADB" w:rsidRDefault="009A5ADB" w:rsidP="009A5ADB">
      <w:pPr>
        <w:shd w:val="clear" w:color="auto" w:fill="FFFFFF"/>
        <w:spacing w:line="322" w:lineRule="atLeast"/>
        <w:ind w:left="10" w:right="24" w:firstLine="715"/>
        <w:jc w:val="both"/>
      </w:pPr>
      <w:r>
        <w:rPr>
          <w:rFonts w:ascii="Arial" w:hAnsi="Arial" w:cs="Arial"/>
          <w:spacing w:val="-1"/>
          <w:sz w:val="20"/>
          <w:szCs w:val="20"/>
        </w:rPr>
        <w:t>совершенствование системы проведения антикоррупционной экспертизы нор</w:t>
      </w:r>
      <w:r>
        <w:rPr>
          <w:rFonts w:ascii="Arial" w:hAnsi="Arial" w:cs="Arial"/>
          <w:spacing w:val="-1"/>
          <w:sz w:val="20"/>
          <w:szCs w:val="20"/>
        </w:rPr>
        <w:softHyphen/>
      </w:r>
      <w:r>
        <w:rPr>
          <w:rFonts w:ascii="Arial" w:hAnsi="Arial" w:cs="Arial"/>
          <w:spacing w:val="-2"/>
          <w:sz w:val="20"/>
          <w:szCs w:val="20"/>
        </w:rPr>
        <w:t>мативных правовых актов и их проектов, в том числе независимой антикоррупцион</w:t>
      </w:r>
      <w:r>
        <w:rPr>
          <w:rFonts w:ascii="Arial" w:hAnsi="Arial" w:cs="Arial"/>
          <w:spacing w:val="-2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>ной экспертизы;</w:t>
      </w:r>
    </w:p>
    <w:p w:rsidR="009A5ADB" w:rsidRDefault="009A5ADB" w:rsidP="009A5ADB">
      <w:pPr>
        <w:shd w:val="clear" w:color="auto" w:fill="FFFFFF"/>
        <w:spacing w:line="322" w:lineRule="atLeast"/>
        <w:ind w:left="5" w:right="24" w:firstLine="706"/>
        <w:jc w:val="both"/>
      </w:pPr>
      <w:r>
        <w:rPr>
          <w:rFonts w:ascii="Arial" w:hAnsi="Arial" w:cs="Arial"/>
          <w:sz w:val="20"/>
          <w:szCs w:val="20"/>
        </w:rPr>
        <w:t>введение в действие системы антикоррупционного мониторинга в деятельно</w:t>
      </w:r>
      <w:r>
        <w:rPr>
          <w:rFonts w:ascii="Arial" w:hAnsi="Arial" w:cs="Arial"/>
          <w:sz w:val="20"/>
          <w:szCs w:val="20"/>
        </w:rPr>
        <w:softHyphen/>
        <w:t>сти органов местного самоуправления Альметьевского муниципального района;</w:t>
      </w:r>
    </w:p>
    <w:p w:rsidR="009A5ADB" w:rsidRDefault="009A5ADB" w:rsidP="009A5ADB">
      <w:pPr>
        <w:shd w:val="clear" w:color="auto" w:fill="FFFFFF"/>
        <w:spacing w:line="322" w:lineRule="atLeast"/>
        <w:ind w:left="5" w:right="24" w:firstLine="706"/>
        <w:jc w:val="both"/>
      </w:pPr>
      <w:r>
        <w:rPr>
          <w:rFonts w:ascii="Arial" w:hAnsi="Arial" w:cs="Arial"/>
          <w:spacing w:val="-1"/>
          <w:sz w:val="20"/>
          <w:szCs w:val="20"/>
        </w:rPr>
        <w:t xml:space="preserve">совершенствование системы переподготовки и повышения квалификации </w:t>
      </w:r>
      <w:r>
        <w:rPr>
          <w:rFonts w:ascii="Arial" w:hAnsi="Arial" w:cs="Arial"/>
          <w:sz w:val="20"/>
          <w:szCs w:val="20"/>
        </w:rPr>
        <w:t>муниципальных служащих, осуществляющих функции по профи</w:t>
      </w:r>
      <w:r>
        <w:rPr>
          <w:rFonts w:ascii="Arial" w:hAnsi="Arial" w:cs="Arial"/>
          <w:sz w:val="20"/>
          <w:szCs w:val="20"/>
        </w:rPr>
        <w:softHyphen/>
        <w:t>лактике коррупционных и иных правонарушений, по обеспечению проверки досто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pacing w:val="-1"/>
          <w:sz w:val="20"/>
          <w:szCs w:val="20"/>
        </w:rPr>
        <w:t>верности сведений о доходах, об имуществе и обязательствах имущественного ха</w:t>
      </w:r>
      <w:r>
        <w:rPr>
          <w:rFonts w:ascii="Arial" w:hAnsi="Arial" w:cs="Arial"/>
          <w:spacing w:val="-1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t>рактера государственных и муниципальных служащих, их супругов и несовершен</w:t>
      </w:r>
      <w:r>
        <w:rPr>
          <w:rFonts w:ascii="Arial" w:hAnsi="Arial" w:cs="Arial"/>
          <w:sz w:val="20"/>
          <w:szCs w:val="20"/>
        </w:rPr>
        <w:softHyphen/>
        <w:t>нолетних детей;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34" w:firstLine="706"/>
        <w:jc w:val="both"/>
      </w:pPr>
      <w:r>
        <w:rPr>
          <w:rFonts w:ascii="Arial" w:hAnsi="Arial" w:cs="Arial"/>
          <w:sz w:val="20"/>
          <w:szCs w:val="20"/>
        </w:rPr>
        <w:t>ежегодное проведение проверок достоверности представленных сведений о доходах, об имуществе и обязательствах имущественного характера муниципальных служащих, их супругов и несовершеннолетних детей;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29" w:firstLine="710"/>
        <w:jc w:val="both"/>
      </w:pPr>
      <w:r>
        <w:rPr>
          <w:rFonts w:ascii="Arial" w:hAnsi="Arial" w:cs="Arial"/>
          <w:sz w:val="20"/>
          <w:szCs w:val="20"/>
        </w:rPr>
        <w:t>активизация    деятельности   комиссий   по   соблюдению требований к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29"/>
        <w:jc w:val="both"/>
      </w:pPr>
      <w:r>
        <w:rPr>
          <w:rFonts w:ascii="Arial" w:hAnsi="Arial" w:cs="Arial"/>
          <w:sz w:val="20"/>
          <w:szCs w:val="20"/>
        </w:rPr>
        <w:t>служебно</w:t>
      </w:r>
      <w:r>
        <w:rPr>
          <w:rFonts w:ascii="Arial" w:hAnsi="Arial" w:cs="Arial"/>
          <w:sz w:val="20"/>
          <w:szCs w:val="20"/>
        </w:rPr>
        <w:softHyphen/>
        <w:t>му   поведению   муниципальных    служащих   и    урегулированию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29"/>
        <w:jc w:val="both"/>
      </w:pPr>
      <w:r>
        <w:rPr>
          <w:rFonts w:ascii="Arial" w:hAnsi="Arial" w:cs="Arial"/>
          <w:sz w:val="20"/>
          <w:szCs w:val="20"/>
        </w:rPr>
        <w:lastRenderedPageBreak/>
        <w:t>конфликта интересов;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29" w:firstLine="710"/>
        <w:jc w:val="both"/>
      </w:pPr>
      <w:r>
        <w:rPr>
          <w:rFonts w:ascii="Arial" w:hAnsi="Arial" w:cs="Arial"/>
          <w:spacing w:val="-1"/>
          <w:sz w:val="20"/>
          <w:szCs w:val="20"/>
        </w:rPr>
        <w:t>обеспечение реализации механизма уведомления о фактах  обращения к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29"/>
        <w:jc w:val="both"/>
      </w:pPr>
      <w:r>
        <w:rPr>
          <w:rFonts w:ascii="Arial" w:hAnsi="Arial" w:cs="Arial"/>
          <w:spacing w:val="-1"/>
          <w:sz w:val="20"/>
          <w:szCs w:val="20"/>
        </w:rPr>
        <w:t xml:space="preserve">муниципальным служащим в целях склонения их к совершению </w:t>
      </w:r>
      <w:r>
        <w:rPr>
          <w:rFonts w:ascii="Arial" w:hAnsi="Arial" w:cs="Arial"/>
          <w:sz w:val="20"/>
          <w:szCs w:val="20"/>
        </w:rPr>
        <w:t>коррупционных правонарушений;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34" w:firstLine="706"/>
        <w:jc w:val="both"/>
      </w:pPr>
      <w:r>
        <w:rPr>
          <w:rFonts w:ascii="Arial" w:hAnsi="Arial" w:cs="Arial"/>
          <w:sz w:val="20"/>
          <w:szCs w:val="20"/>
        </w:rPr>
        <w:t>ведение мониторинга информации о коррупционных проявлениях в деятель</w:t>
      </w:r>
      <w:r>
        <w:rPr>
          <w:rFonts w:ascii="Arial" w:hAnsi="Arial" w:cs="Arial"/>
          <w:sz w:val="20"/>
          <w:szCs w:val="20"/>
        </w:rPr>
        <w:softHyphen/>
        <w:t>ности должностных лиц, размещенной в средствах массовой информации и содер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pacing w:val="-2"/>
          <w:sz w:val="20"/>
          <w:szCs w:val="20"/>
        </w:rPr>
        <w:t xml:space="preserve">жащейся в поступающих обращениях граждан и юридических лиц, с рассмотрением </w:t>
      </w:r>
      <w:r>
        <w:rPr>
          <w:rFonts w:ascii="Arial" w:hAnsi="Arial" w:cs="Arial"/>
          <w:sz w:val="20"/>
          <w:szCs w:val="20"/>
        </w:rPr>
        <w:t>его результатов на заседаниях комиссии по противодействию коррупции;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34"/>
        <w:jc w:val="both"/>
      </w:pPr>
      <w:r>
        <w:rPr>
          <w:rFonts w:ascii="Arial" w:hAnsi="Arial" w:cs="Arial"/>
          <w:sz w:val="20"/>
          <w:szCs w:val="20"/>
        </w:rPr>
        <w:t>         осуществление муниципального финансового контроля;</w:t>
      </w:r>
    </w:p>
    <w:p w:rsidR="009A5ADB" w:rsidRDefault="009A5ADB" w:rsidP="009A5ADB">
      <w:pPr>
        <w:spacing w:before="100" w:beforeAutospacing="1" w:after="100" w:afterAutospacing="1"/>
        <w:ind w:firstLine="540"/>
        <w:jc w:val="both"/>
      </w:pPr>
      <w:r>
        <w:rPr>
          <w:rFonts w:ascii="Arial" w:hAnsi="Arial" w:cs="Arial"/>
          <w:sz w:val="20"/>
          <w:szCs w:val="20"/>
        </w:rPr>
        <w:t> повышение эффективности использования муниципального имущества;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right="34" w:firstLine="540"/>
        <w:jc w:val="both"/>
      </w:pPr>
      <w:r>
        <w:rPr>
          <w:rFonts w:ascii="Arial" w:hAnsi="Arial" w:cs="Arial"/>
          <w:spacing w:val="-2"/>
          <w:sz w:val="20"/>
          <w:szCs w:val="20"/>
        </w:rPr>
        <w:t xml:space="preserve"> дальнейшее совершенствование организации деятельности по размещению </w:t>
      </w:r>
      <w:r>
        <w:rPr>
          <w:rFonts w:ascii="Arial" w:hAnsi="Arial" w:cs="Arial"/>
          <w:sz w:val="20"/>
          <w:szCs w:val="20"/>
        </w:rPr>
        <w:t>муниципальных заказов;</w:t>
      </w:r>
    </w:p>
    <w:p w:rsidR="009A5ADB" w:rsidRDefault="009A5ADB" w:rsidP="009A5ADB">
      <w:pPr>
        <w:shd w:val="clear" w:color="auto" w:fill="FFFFFF"/>
        <w:spacing w:before="100" w:beforeAutospacing="1" w:after="100" w:afterAutospacing="1" w:line="322" w:lineRule="atLeast"/>
        <w:ind w:left="5" w:firstLine="686"/>
        <w:jc w:val="both"/>
      </w:pPr>
      <w:r>
        <w:rPr>
          <w:rFonts w:ascii="Arial" w:hAnsi="Arial" w:cs="Arial"/>
          <w:spacing w:val="-1"/>
          <w:sz w:val="20"/>
          <w:szCs w:val="20"/>
        </w:rPr>
        <w:t>усиление роли средств массовой инфор</w:t>
      </w:r>
      <w:r>
        <w:rPr>
          <w:rFonts w:ascii="Arial" w:hAnsi="Arial" w:cs="Arial"/>
          <w:spacing w:val="-1"/>
          <w:sz w:val="20"/>
          <w:szCs w:val="20"/>
        </w:rPr>
        <w:softHyphen/>
        <w:t>мации в правовом просвещении населения в области противодействия коррупции;</w:t>
      </w:r>
    </w:p>
    <w:p w:rsidR="009A5ADB" w:rsidRDefault="009A5ADB" w:rsidP="009A5ADB">
      <w:pPr>
        <w:pStyle w:val="a3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повышение уровня вовлеченности институтов гражданского общества в реа</w:t>
      </w:r>
      <w:r>
        <w:rPr>
          <w:rFonts w:ascii="Arial" w:hAnsi="Arial" w:cs="Arial"/>
          <w:sz w:val="20"/>
          <w:szCs w:val="20"/>
        </w:rPr>
        <w:softHyphen/>
        <w:t>лизацию антикоррупционной политики.</w:t>
      </w:r>
    </w:p>
    <w:p w:rsidR="009A5ADB" w:rsidRDefault="009A5ADB" w:rsidP="009A5ADB">
      <w:pPr>
        <w:pStyle w:val="a3"/>
        <w:rPr>
          <w:rFonts w:ascii="Arial" w:hAnsi="Arial" w:cs="Arial"/>
          <w:sz w:val="20"/>
          <w:szCs w:val="20"/>
        </w:rPr>
        <w:sectPr w:rsidR="009A5ADB" w:rsidSect="003C2427">
          <w:pgSz w:w="11906" w:h="16838"/>
          <w:pgMar w:top="899" w:right="850" w:bottom="719" w:left="1701" w:header="708" w:footer="708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t xml:space="preserve">  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  <w:lang w:val="en-US"/>
        </w:rPr>
        <w:lastRenderedPageBreak/>
        <w:t>II</w:t>
      </w:r>
      <w:r>
        <w:rPr>
          <w:rStyle w:val="a8"/>
          <w:rFonts w:ascii="Arial" w:hAnsi="Arial" w:cs="Arial"/>
          <w:sz w:val="20"/>
          <w:szCs w:val="20"/>
        </w:rPr>
        <w:t>. Перечень мероприятий программы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tbl>
      <w:tblPr>
        <w:tblW w:w="17580" w:type="dxa"/>
        <w:tblInd w:w="2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6"/>
        <w:gridCol w:w="5556"/>
        <w:gridCol w:w="238"/>
        <w:gridCol w:w="2638"/>
        <w:gridCol w:w="1080"/>
        <w:gridCol w:w="3908"/>
        <w:gridCol w:w="3374"/>
        <w:gridCol w:w="70"/>
      </w:tblGrid>
      <w:tr w:rsidR="009A5ADB" w:rsidTr="009F7168">
        <w:trPr>
          <w:cantSplit/>
          <w:trHeight w:val="48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№ № п/п</w:t>
            </w:r>
          </w:p>
        </w:tc>
        <w:tc>
          <w:tcPr>
            <w:tcW w:w="5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Наименование   мероприятия</w:t>
            </w:r>
          </w:p>
        </w:tc>
        <w:tc>
          <w:tcPr>
            <w:tcW w:w="2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Исполнители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Срок испол-</w:t>
            </w:r>
          </w:p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нения</w:t>
            </w:r>
          </w:p>
        </w:tc>
        <w:tc>
          <w:tcPr>
            <w:tcW w:w="3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Ожидаемый результат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/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/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6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558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1. Нормативно-правовое и организационное обеспечение антикоррупционной деятельности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3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Внесение изменений в муниципальные нормативные правовые акты о противодействии коррупции, во исполнение федерального и республиканского законодательств. Своевременная корректировка Программы с учетом возможных изменений в законодательстве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правовое управление исполкома района, комиссия по противодействию коррупции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правового регулирования отношений в сфере противодействия коррупции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65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Проведение конкурсов на замещение должностей муниципальной службы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соблюдение законодательства о муниципальной службе, обеспечение равного доступа граждан для муниципальной службы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и проведение работы по повышению квалификации муниципальных служащих, в т.ч.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 направлениям антикоррупционной деятельности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уровня квалификации муниципальных служащих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3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Обеспечение системы прозрачности при принятии решений по кадровым вопросам и использование возможностей средств массовой информации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обеспечение открытости и   доступно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сти  в дея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тельности органов  мест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ного     самоуправления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2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Обеспечение  действенного функционирования должностных лиц кадровых служб, ответственных за работу по профилактике коррупционных и иных правонарушений, в соот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ветствии с функциями, возло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 xml:space="preserve">женными муниципальными правовыми актами Альметьевского муниципального района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повышение персональной  ответственности, организо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ванности и профессио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нализма в работе по противодействию коррупции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9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с соблюдением требований законодательства муниципальной службе, о противодействии коррупции проверок достоверности и полноты представляемых муниципальными служащими, а также лицами, замещающими муниципальные должности, сведений о доходах, об имуществе и обязательствах имущественного характера служащих, своих супруги (супруга) и несовершеннолетних детей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отдел кадров и наград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достижение представле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ния муници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пальными служащими полной и достоверной информации о доходах, об имущест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ве и обязательствах имущест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венного    ха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рактера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Обеспечение соблюдения муниципальными служащими Кодекса этики и служебного поведения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достижение безукориз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 xml:space="preserve">ненного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служебного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поведения и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соблюдения </w:t>
            </w:r>
            <w:r>
              <w:rPr>
                <w:rFonts w:ascii="Arial" w:hAnsi="Arial" w:cs="Arial"/>
                <w:sz w:val="20"/>
                <w:szCs w:val="20"/>
              </w:rPr>
              <w:t>установлен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ного анти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коррупционного стан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 xml:space="preserve">дарта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муници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пальных служащих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2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Проведение  проверок  инфор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мации о наличии или возмож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ности возникновения кон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  <w:t xml:space="preserve">фликта интересов у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 xml:space="preserve">муниципального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служащего, поступающей представителю нанимателя (работодателя)   в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установленном   законодатель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ством порядке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отдел кадров и наград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недопущение возникновения конфликта интересов на муниципальной службе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5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Проведение в порядке, опре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деленном представителем на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нимателя (работодателя), про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верок сведений о фактах об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ращения в целях склонения 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муници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пального служащего к совер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шению коррупционных право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нарушений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отдел кадров и наград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достижение прозрачно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сти ситуации при   возник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новении конфликта интересов муници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пальных служащих при обраще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 xml:space="preserve">ниях к ним в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целях    скло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t>нения к со</w:t>
            </w:r>
            <w:r>
              <w:rPr>
                <w:rFonts w:ascii="Arial" w:hAnsi="Arial" w:cs="Arial"/>
                <w:spacing w:val="-4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 xml:space="preserve">вершению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коррупцион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ных право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нарушений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0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1.10.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Обеспечение действенного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функционирования комиссии по противодействию коррупции,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  в том </w:t>
            </w:r>
            <w:r>
              <w:rPr>
                <w:rFonts w:ascii="Arial" w:hAnsi="Arial" w:cs="Arial"/>
                <w:sz w:val="20"/>
                <w:szCs w:val="20"/>
              </w:rPr>
              <w:t xml:space="preserve">числе путем вовлечения в их </w:t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 xml:space="preserve">деятельность представителей </w:t>
            </w:r>
            <w:r>
              <w:rPr>
                <w:rFonts w:ascii="Arial" w:hAnsi="Arial" w:cs="Arial"/>
                <w:sz w:val="20"/>
                <w:szCs w:val="20"/>
              </w:rPr>
              <w:t>институтов гражданского общества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района, комиссия по противодействию коррупции</w:t>
            </w:r>
          </w:p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создание ус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ловий для эф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фективной </w:t>
            </w:r>
            <w:r>
              <w:rPr>
                <w:rFonts w:ascii="Arial" w:hAnsi="Arial" w:cs="Arial"/>
                <w:sz w:val="20"/>
                <w:szCs w:val="20"/>
              </w:rPr>
              <w:t>анти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кор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рупционной деятельности, при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влечение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t>более  широ</w:t>
            </w:r>
            <w:r>
              <w:rPr>
                <w:rFonts w:ascii="Arial" w:hAnsi="Arial" w:cs="Arial"/>
                <w:spacing w:val="-5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кого круга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представителей общественности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67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Обеспечение эффективности деятельности комиссии по соблюде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нию требований к служебному поведению  муниципальных служащих, лиц, замещающих муниципальные должности  и урегулированию       конфликта интересов в органах местного самоуправления Альметьевского муниципального</w:t>
            </w:r>
          </w:p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содействие представите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лям  нанима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теля в обес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печении   соблюдении муниципальными служащими служебного поведения, ограничений и запретов, требований о предотвра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щении или урегулировании кон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фликта ин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тересов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24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района, включение в со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став  комиссии  представите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лей   научных   организаций   и образовательных учреждений, деятельность которых связана с муници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пальной   службой,   а   также представителей общественных советов и других обществен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ных представителей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7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мероприятий, направленных на обеспечение населения местами в детских дошкольных учреждениях 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заместитель руководителя исполкома района по образованию и культуре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снижение зоны риска возникновения коррупционных проявлений в сфере дошкольного образования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0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Обеспечение исполнения земельного законодательства при предоставлении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руководитель исполкома района, МУ «Палата земельных и имущественных отношений»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снижение коррупционных рисков в сфере землепользования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6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Размещение на интернет-сайте Альметьевского муниципального района информации о деятельности комиссии по соблюде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нию требований к служебному поведению  муниципальных служащих, лиц, замещающих муниципальные должности  и урегулированию конфликта интересов в органах местного самоуправления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достижение прозрачно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сти в    деятельности комиссии по соблюдению требований к служебному поведению  муниципальных служащих, лиц, замещающих муниципальные должности  и урегулированию       конфликта интересов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1.15.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Размещение на интернет-сайте Альметьевского муниципального района сведений о доходах, имуществе и   обязательствах имущественного характера муниципальных служащих, согласно правилам, установленным законодательством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обеспечение открытости и   доступно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сти  в  дея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тельности органов    мест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ного самоуправления, создание ус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ловий для обществен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ного контро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ля   за  дохо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дами и иму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ществом   муниципальных служащих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Поддержка интернет-сайта Альметьевского муниципального района (раздел «Противодействие коррупции») в актуальном состоянии, своевременное обновление информации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посто-янно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информирование граждан о принимаемых мерах по противодействию коррупции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Осуществление мероприятий, направленных на предупреждение коррупционных правонарушений в ходе реализации приоритетных национальных проектов и республиканских целевых программ. Рассм</w:t>
            </w:r>
            <w:r>
              <w:rPr>
                <w:rFonts w:ascii="Arial" w:hAnsi="Arial" w:cs="Arial"/>
                <w:sz w:val="20"/>
                <w:szCs w:val="20"/>
                <w:bdr w:val="single" w:sz="8" w:space="0" w:color="auto" w:frame="1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тривать ход их реализации с размещением информации о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заместители руководителя исполкома района, комиссия по противодействию коррупции, департамент по связям с общественными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посто-янно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предупреждение коррупционных правонарушений в ходе реализации федеральных целевых программ и приоритетных национальных проектов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5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6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проводимой работе на интернет-сайте Альметьевского муниципального района и в СМИ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организациями и СМИ,общественный совет Альметьевского муниципального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7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и проведение мероприятий, приуроченных Международному дню борьбы с коррупцией 9 декабря («круглые столы», брифинги, пресс-конференции, встречи с правоохранительными органами и т.д.)  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заместители руководителя исполкома района, комиссия по противодействию коррупции, департамент по связям с общественными организациями и СМИ, правоохранительные органы 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 xml:space="preserve">(по согласованию)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ежегод-но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информированности населения о состоянии коррупции и ходе реализации мер по ее предупреждению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6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1.19.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 xml:space="preserve">Своевременное ежеквартальное предоставление информации о ходе выполнения Комплексной республиканской антикоррупционной программы на 2012-2014 годы в Альметьевском муниципальном районе в Министерство юстиции РТ 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ежеквар-тально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исполнение постановления Кабинета Министров РТ от 18.08.2011г. №687 «Об утверждении Комплексной республиканской антикоррупционной программы на 2012-2014 годы»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69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1.20.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Своевременное предоставление ежегодных отчетов о реализации мер антикоррупционной политики в Альметьевском муниципальном районе в Управление Президента РТ по вопросам антикоррупционной политики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ежегод-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но (до 1 февраля)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исполнение ст.14 Закона РТ от 04.05.2006г. №34ЗРТ «О противодействии коррупции в Республике Татарстан»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574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2. Антикоррупционная экспертиза нормативных правовых актов и их проектов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6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системы нормативных правовых актов, устанавливающих порядок проведения антикоррупционной экспертизы нормативных правовых актов и их проектов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правовое управление исполкома района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smartTag w:uri="urn:schemas-microsoft-com:office:smarttags" w:element="metricconverter">
              <w:smartTagPr>
                <w:attr w:name="ProductID" w:val="2012 г"/>
              </w:smartTagPr>
              <w:r>
                <w:rPr>
                  <w:rFonts w:ascii="Arial" w:hAnsi="Arial" w:cs="Arial"/>
                  <w:sz w:val="20"/>
                  <w:szCs w:val="20"/>
                </w:rPr>
                <w:t>2012 г</w:t>
              </w:r>
            </w:smartTag>
            <w:r>
              <w:rPr>
                <w:rFonts w:ascii="Arial" w:hAnsi="Arial" w:cs="Arial"/>
                <w:sz w:val="20"/>
                <w:szCs w:val="20"/>
              </w:rPr>
              <w:t>.г.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создание условий для обязательного проведения антикоррупционной экспертизы муниципальных нормативных правовых актов и их проектов, в том числе независимой антикоррупционной экспертизы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25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эффективного проведения антикоррупционной экспертизы нормативных правовых актов и их проектов, принятых органами местного самоуправления Альметьевского муниципального района. Совершенствование системы проведения независимой антикоррупционной экспертизы. 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Ежеквартальное представление информации о результатах антикоррупционной экспертизы в Министерство юстиции РТ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правовое управление исполкома района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2012 -2014г.г.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ежеквар-тально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совершенст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вование    ор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 xml:space="preserve">ганизации работы      по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проведению антикорруп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ционной экспертизы норматив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ных     право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вых актов и их проектов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32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квалификации лиц, ответственных за проведение антикоррупционной экспертизы нормативных правовых актов и их проектов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2012 -2014г.г.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повышение профессионализма лиц, </w:t>
            </w:r>
            <w:r>
              <w:rPr>
                <w:rFonts w:ascii="Arial" w:hAnsi="Arial" w:cs="Arial"/>
                <w:sz w:val="20"/>
                <w:szCs w:val="20"/>
              </w:rPr>
              <w:t>ответственных за проведение антикоррупционной экспертизы нормативных правовых актов и их проектов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519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3. Антикоррупционный мониторинг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8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опросов (анкетирования) населения с целью мониторинга состояния коррупции. Информирование граждан о результатах опроса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комиссия по противодействию коррупции, Альметьевский государственный институт муниципальной службы, (по согласованию), Общественный совет Альметьевского муниципального района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оценка эффективности антикоррупционной деятельности органов местного самоуправления   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7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hd w:val="clear" w:color="auto" w:fill="FFFFFF"/>
              <w:ind w:left="5" w:right="5"/>
            </w:pPr>
            <w:r>
              <w:rPr>
                <w:rFonts w:ascii="Arial" w:hAnsi="Arial" w:cs="Arial"/>
                <w:sz w:val="20"/>
                <w:szCs w:val="20"/>
              </w:rPr>
              <w:t>Мониторинг материалов местных и республиканских и средств массовой информации на тему кор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 xml:space="preserve">рупции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a6"/>
            </w:pPr>
            <w:r>
              <w:rPr>
                <w:rFonts w:ascii="Arial" w:hAnsi="Arial" w:cs="Arial"/>
                <w:sz w:val="20"/>
                <w:szCs w:val="20"/>
              </w:rPr>
              <w:t xml:space="preserve">МУ «Департамент по связям с общественными организациями и СМИ, правоохранительные органы (по согласованию)  </w:t>
            </w:r>
          </w:p>
          <w:p w:rsidR="009A5ADB" w:rsidRDefault="009A5ADB" w:rsidP="009F7168">
            <w:pPr>
              <w:pStyle w:val="a6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отслежива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ние  измене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2"/>
                <w:sz w:val="20"/>
                <w:szCs w:val="20"/>
              </w:rPr>
              <w:t>ний количе</w:t>
            </w:r>
            <w:r>
              <w:rPr>
                <w:rFonts w:ascii="Arial" w:hAnsi="Arial" w:cs="Arial"/>
                <w:sz w:val="20"/>
                <w:szCs w:val="20"/>
              </w:rPr>
              <w:t>ства и каче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ства разме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 xml:space="preserve">щаемых  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ан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тикоррупци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оных  материалов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hd w:val="clear" w:color="auto" w:fill="FFFFFF"/>
              <w:ind w:left="5" w:right="5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a6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hd w:val="clear" w:color="auto" w:fill="FFFFFF"/>
              <w:ind w:left="5" w:right="5"/>
            </w:pPr>
            <w:r>
              <w:rPr>
                <w:rFonts w:ascii="Arial" w:hAnsi="Arial" w:cs="Arial"/>
                <w:sz w:val="20"/>
                <w:szCs w:val="20"/>
              </w:rPr>
              <w:t>Мониторинг качества предос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тавления  муниципальных  ус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луг при использовании адми</w:t>
            </w:r>
            <w:r>
              <w:rPr>
                <w:rFonts w:ascii="Arial" w:hAnsi="Arial" w:cs="Arial"/>
                <w:sz w:val="20"/>
                <w:szCs w:val="20"/>
              </w:rPr>
              <w:softHyphen/>
              <w:t>нистративных регламентов,  в том числе путем опросов ко</w:t>
            </w:r>
            <w:r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>нечных потребителей услуг</w:t>
            </w:r>
          </w:p>
          <w:p w:rsidR="009A5ADB" w:rsidRDefault="009A5ADB" w:rsidP="009F7168">
            <w:pPr>
              <w:shd w:val="clear" w:color="auto" w:fill="FFFFFF"/>
              <w:ind w:left="5" w:right="5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  <w:ind w:right="-285"/>
            </w:pPr>
            <w:r>
              <w:rPr>
                <w:rFonts w:ascii="Arial" w:hAnsi="Arial" w:cs="Arial"/>
                <w:sz w:val="20"/>
                <w:szCs w:val="20"/>
              </w:rPr>
              <w:t>управление экономики, промышленности и торговли</w:t>
            </w:r>
          </w:p>
          <w:p w:rsidR="009A5ADB" w:rsidRDefault="009A5ADB" w:rsidP="009F7168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исполкома района, комиссия по противодействию коррупции, Общественный совет Альметьевского муниципального района</w:t>
            </w:r>
          </w:p>
          <w:p w:rsidR="009A5ADB" w:rsidRDefault="009A5ADB" w:rsidP="009F7168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  <w:p w:rsidR="009A5ADB" w:rsidRDefault="009A5ADB" w:rsidP="009F7168">
            <w:pPr>
              <w:pStyle w:val="a6"/>
              <w:rPr>
                <w:rFonts w:ascii="Arial" w:hAnsi="Arial" w:cs="Arial"/>
                <w:sz w:val="20"/>
                <w:szCs w:val="20"/>
              </w:rPr>
            </w:pPr>
          </w:p>
          <w:p w:rsidR="009A5ADB" w:rsidRDefault="009A5ADB" w:rsidP="009F7168">
            <w:pPr>
              <w:pStyle w:val="a6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повышение </w:t>
            </w:r>
            <w:r>
              <w:rPr>
                <w:rFonts w:ascii="Arial" w:hAnsi="Arial" w:cs="Arial"/>
                <w:sz w:val="20"/>
                <w:szCs w:val="20"/>
              </w:rPr>
              <w:t>качества предостав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>ления муни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ципальных услуг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519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 Антикоррупционное образование и антикоррупционная пропаганда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Использование общеобразовательными учреждениями методических и учебных пособий по антикоррупционной тематике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руководителя исполкома района по образованию и культуре, МУ «Управление образования»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повышение правовой грамотности учащихся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0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Организация внеклассной работы с учащимися школ по антикоррупционному воспитанию (беседы, ролевые игры, классные часы с участием родителей, представителей правоохранительных органов)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заместитель руководителя исполкома района по образованию и культуре, МУ «Управление образования»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антикоррупционной культуры учащихся и их родителей 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1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4.3.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конкурсов сочинений, рисунков, плакатов по антикоррупционной тематике среди учащихся школ и студенческой молодежи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заместитель руководителя исполкома района по образованию и культуре, МУ «Управление образования», МУ «Управление по делам детей и молодежи»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привлечение внимания населения и молодежи к проблемам коррупции, вовлечение населения к проблемам противодействия коррупции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93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4.4.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и проведение молодежных  социальных акций под девизом «Не дать-не взять», «Честным быть модно и престижно» и др.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руководителя исполкома района по образованию и культуре, МУ «Управление по делам детей и молодежи»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развитие антикоррупционного мировосприятия молодежи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11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4.5.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и проведение специального журналистского конкурса на лучшее освещение вопросов противодействия коррупции «СМИ против коррупции»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руководителя исполкома района по образованию и культуре, МУ «Департамент по связям с общественными организациями и СМИ»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2012- 2014г.г. 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стимулирование деятельности средств массовой информации по освещению антикоррупционной тематики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2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Размещение пропагандистских материалов антикоррупционной направленности на местном радио и телевидении, в средствах массовой информации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МУ «Департамент по связям с общественными организациями и СМИ»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2012- 2014г.г. 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насыщение информационного пространства пропагандистскими материалами антикоррупционной направленности, формирование антикоррупционного общественного мнения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21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4.7.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на местной радиостанции и телевидении «прямых эфиров», встреч с участием руководителей органов местного самоуправления, их структурных подразделений, территориальных органов исполнительной власти, руководителей правоохранительных органов, членов антикоррупционной комиссии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МУ «Департамент по связям с общественными организациями и СМИ», комиссия по противодействию коррупции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2012- 2014г.г.  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информированности и активности населения в вопросах противодействия коррупции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4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4.8.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лекций, семинаров (тренингов) для муниципальных служащих органов местного самоуправления района по антикоррупционному законодательству и законодательству о муниципальной службе.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руководитель аппарата исполкома района, Альметьевский государственный институт муниципальной службы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повышение информированности и правовой грамотности муниципальных служащих органов местного самоуправления района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93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5. Обеспечение открытости и доступности для населения деятельности органов местного самоуправления, </w:t>
            </w:r>
          </w:p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укрепление их связи с гражданским обществом, стимулирование антикоррупционной активности общественности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Организация и совершенствование предоставления государственных и муниципальных услуг на базе Многофункционального центра предоставления государственных и муниципальных услуг Альметьевского муниципального района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заместитель руководителя исполкома района по образованию и культуре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обеспечение реализации прав и законных интересов граждан, юридических лиц, сокращение условий, способствующих совершению коррупционных правонарушений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06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Приведение административных регламентов предоставления  муниципальных услуг в соответствие с требованиями Федерального закона от 27.07.2010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№ 210-ФЗ «Об организации предоставления государственных и муниципальных услуг»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руководителя исполкома района по экономике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до1 июля 2012г.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упорядочение деятельности органов местного самоуправления, снижение коррупционных рисков при предоставлении муниципальных услуг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Наполнение в соответствии с законодательством интернет-сайта района информацией о деятельности органов местного самоуправления в сфере противодействия коррупции, а также об исполнении бюджета и реализации основных экономических и социальных программ, об исполнении антикоррупционных программ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заместители руководителя исполкома района, руководитель аппарата исполкома района, комиссия по противодействию коррупции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2012 –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обеспечение открытости в деятельности органов местного самоуправления, прозрачности в выработке и принятии решений, доступность размещенной  информации для населения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7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Обеспечение функционирования «телефонов доверия», «горячих линий», интернет-приемных, позволяющих гражданам сообщить об известных им фактах коррупции, 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причинах и условиях, </w:t>
            </w:r>
            <w:r>
              <w:rPr>
                <w:rFonts w:ascii="Arial" w:hAnsi="Arial" w:cs="Arial"/>
                <w:sz w:val="20"/>
                <w:szCs w:val="20"/>
              </w:rPr>
              <w:t>способствующих их совершению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МУ «Департамент по связям с общественными организациями и СМИ», комиссия по противодействию коррупции, правоохранительные органы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общественной активности в противодействии коррупции, улучшение взаимодействия государственных и муниципальных органов с гражданами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97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Размещение в разделе «Противодействие коррупции»  интернет-сайта ежегодных отчетов о состоянии коррупции и реализации мер антикоррупционной политики в Альметьевском муниципальном районе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ежегод-</w:t>
            </w:r>
          </w:p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обеспечение гласности антикоррупционной деятельности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52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5.6.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Обеспечение неукоснительного соблюдения правил приема граждан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постоян-но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соблюдение законодательства о приеме граждан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8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5.7.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Организация работы по проведению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антикоррупционной комиссии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района, комиссия по противодействию коррупции, МУ «Департамент по связям с общественными организациями и СМИ»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защита прав и законных интересов граждан от коррупционных проявлений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05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5.8.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Проведение ежеквартального анализа обращений граждан на противоправные действия коррупционного характера, поступающих в органы местного самоуправления района, рассмотрение итогов на заседаниях комиссии по противодействию коррупции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руководитель аппарата исполкома района, комиссия по противодействию коррупции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ежеквар-тально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защита прав и законных интересов граждан от коррупционных проявлений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4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5.9.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Оказание содействия средствам массовой информации в широком освещении мер, принимаемых органами местного самоуправления района по противодействию коррупции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МУ «Департамент по связям с общественными организациями и СМИ», комиссия по противодействию коррупции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постоян-но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реализация права граждан на информацию, в том числе и принимаемых мерах в сфере противодействия коррупции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533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6. Совершенствование организации деятельности по размещению муниципальных заказов</w:t>
            </w:r>
          </w:p>
          <w:p w:rsidR="009A5ADB" w:rsidRDefault="009A5ADB" w:rsidP="009F7168">
            <w:pPr>
              <w:pStyle w:val="consplusnormal"/>
            </w:pPr>
            <w:r>
              <w:rPr>
                <w:rStyle w:val="a8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6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процедур и механизмов формирования и управления муниципальными заказами, в том числе путем создания конкурентных условий, открытости закупок, использования открытых аукционов в электронной форме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руководителя исполкома района по экономике, отдел муниципального заказа Управления экономики, промышленности и торговли исполкома района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создание условий прозрачности механизмов и процедур проведения муниципальных закупок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7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6.2.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Опубликование планов-графиков размещения заказов заказчиками, уполномоченными органами наряду со специальными сайтами, на официальном интернет-сайте Альметьевского муниципального района   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заместитель руководителя исполкома района по экономике, отдел муниципального заказа Управления экономики, промышленности и торговли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повышение уровня прозрачности деятельности по размещению муниципальных заказов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7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6.3.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Организация работы по привлечению к участию в торгах на электронных площадках республиканского и федерального уровней (</w:t>
            </w:r>
            <w:hyperlink r:id="rId5" w:history="1">
              <w:r>
                <w:rPr>
                  <w:rStyle w:val="a9"/>
                  <w:rFonts w:ascii="Arial" w:hAnsi="Arial" w:cs="Arial"/>
                  <w:sz w:val="20"/>
                  <w:szCs w:val="20"/>
                </w:rPr>
                <w:t>http://tattis.ru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6" w:history="1">
              <w:r>
                <w:rPr>
                  <w:rStyle w:val="a9"/>
                  <w:rFonts w:ascii="Arial" w:hAnsi="Arial" w:cs="Arial"/>
                  <w:sz w:val="20"/>
                  <w:szCs w:val="20"/>
                </w:rPr>
                <w:t>http://agzrt.ru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hyperlink r:id="rId7" w:history="1">
              <w:r>
                <w:rPr>
                  <w:rStyle w:val="a9"/>
                  <w:rFonts w:ascii="Arial" w:hAnsi="Arial" w:cs="Arial"/>
                  <w:sz w:val="20"/>
                  <w:szCs w:val="20"/>
                </w:rPr>
                <w:t>http://zakazrf.ru</w:t>
              </w:r>
            </w:hyperlink>
            <w:r>
              <w:rPr>
                <w:rStyle w:val="a9"/>
                <w:rFonts w:ascii="Arial" w:hAnsi="Arial" w:cs="Arial"/>
                <w:sz w:val="20"/>
                <w:szCs w:val="20"/>
              </w:rPr>
              <w:t xml:space="preserve"> и другие</w:t>
            </w:r>
            <w:r>
              <w:rPr>
                <w:rFonts w:ascii="Arial" w:hAnsi="Arial" w:cs="Arial"/>
                <w:sz w:val="20"/>
                <w:szCs w:val="20"/>
              </w:rPr>
              <w:t>) представителей малого и среднего бизнеса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заместитель руководителя исполкома района по экономике, отдел муниципального заказа Управления экономики, промышленности и торговли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повышение прозрачности и равенства доступности  участников размещения заказа, обеспечение конкуренции среди  товаропроизводителей, участвующих в заказах, размещаемых органами местного самоуправления, муниципальными учреждениями 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78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Проведение семинаров, совещаний по вопросам размещения муниципальных заказов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заместитель руководителя исполкома района по экономике, отдел муниципального заказа Управления экономики, промышленности и торговли исполкома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деятельности по размещению муниципальных заказов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533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A5ADB" w:rsidRDefault="009A5ADB" w:rsidP="009F7168">
            <w:pPr>
              <w:pStyle w:val="consplusnormal"/>
              <w:spacing w:line="225" w:lineRule="auto"/>
              <w:rPr>
                <w:rFonts w:ascii="Arial" w:hAnsi="Arial" w:cs="Arial"/>
                <w:sz w:val="20"/>
                <w:szCs w:val="20"/>
              </w:rPr>
            </w:pPr>
          </w:p>
          <w:p w:rsidR="009A5ADB" w:rsidRDefault="009A5ADB" w:rsidP="009F7168">
            <w:pPr>
              <w:pStyle w:val="consplusnormal"/>
              <w:spacing w:line="225" w:lineRule="auto"/>
              <w:rPr>
                <w:rFonts w:ascii="Arial" w:hAnsi="Arial" w:cs="Arial"/>
                <w:sz w:val="20"/>
                <w:szCs w:val="20"/>
              </w:rPr>
            </w:pPr>
          </w:p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7. Противодействие коррупции в сфере предпринимательства</w:t>
            </w:r>
          </w:p>
        </w:tc>
        <w:tc>
          <w:tcPr>
            <w:tcW w:w="3406" w:type="dxa"/>
            <w:tcBorders>
              <w:lef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58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7.1.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Оказание содействия в деятельности Координационного совета в области развития малого и среднего предпринимательства при главе района </w:t>
            </w:r>
          </w:p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(создан 14.09.2011г.)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органы местного самоуправления района, Департамент по развитию предпринимательства, </w:t>
            </w:r>
          </w:p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Юго-Восточная торгово-промышленная палата </w:t>
            </w:r>
          </w:p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РТ (по согласованию)   </w:t>
            </w:r>
          </w:p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постоян-но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5" w:lineRule="auto"/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деятельности Координационного совета в области развития малого и среднего предпринимательства при главе района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2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7.2.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Проведение опросов (анкетирования) предпринимателей по вопросам их взаимоотношений с контролирующими, надзорными и другими государственными органами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Департамент по развитию предпринимательства, </w:t>
            </w:r>
          </w:p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Юго-Восточная торгово-промышленная палата РТ </w:t>
            </w:r>
          </w:p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устранение (снижение) избыточного административного давления на субъекты предпринимательства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0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7.3.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Изучение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 xml:space="preserve">Департамент по развитию предпринимательства, Юго-Восточная торгово-промышленная палата РТ </w:t>
            </w:r>
          </w:p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  <w:spacing w:line="228" w:lineRule="auto"/>
            </w:pPr>
            <w:r>
              <w:rPr>
                <w:rFonts w:ascii="Arial" w:hAnsi="Arial" w:cs="Arial"/>
                <w:sz w:val="20"/>
                <w:szCs w:val="20"/>
              </w:rPr>
              <w:t>распространение положительного опыта в предпринимательской среде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9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7.4.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Проведение совместных заседаний «круглого стола», пресс-конференций представителей органов местного самоуправления и бизнес-сообщества с целью выработки согласованных мер по снижению административного давления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руководителя исполкома района по экономике, Департамент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 xml:space="preserve">по развитию предпринимательства, </w:t>
            </w:r>
          </w:p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Юго-Восточная торгово-промышленная палата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улучшение взаимодействия органов  власти и субъектов предпринимательства в процессе противодействия коррупции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3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697"/>
        </w:trPr>
        <w:tc>
          <w:tcPr>
            <w:tcW w:w="141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8. Муниципальный финансовый контроль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60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8.1.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Организация и осуществление контроля за законностью, результативностью (эффективностью и экономностью) использования средств бюджета района, а также средств, получаемых бюджетом района из иных источников, предусмотренных федеральным законодательством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Контрольно-счетная палата  Альметьевского муниципального района, Финансово-бюджетная палата Альметьевского муниципального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выявление финансовых нарушений, возврат незаконно израсходованных бюджетных средств, повышение эффективности использования муниципальных ресурсов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5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8.2.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Организация и осуществление контроля за законностью, результативностью (эффективностью и экономностью) использования средств бюджета района, поступивших в бюджеты поселений, входящих в состав района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Контрольно-счетная палата Альметьевского муниципального района, Финансово-бюджетная палата Альметьевского муниципального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выявление финансовых нарушений, возврат незаконно израсходованных бюджетных средств, повышение эффективности использования муниципальных ресурсов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  <w:tr w:rsidR="009A5ADB" w:rsidTr="009F7168">
        <w:trPr>
          <w:cantSplit/>
          <w:trHeight w:val="17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8.3.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Осуществление контроля за соблюдением установленного порядка управления и распоряжения имуществом, находящимся в собственности района и поселений, входящих в состав района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pStyle w:val="consplusnormal"/>
            </w:pPr>
            <w:r>
              <w:rPr>
                <w:rFonts w:ascii="Arial" w:hAnsi="Arial" w:cs="Arial"/>
                <w:sz w:val="20"/>
                <w:szCs w:val="20"/>
              </w:rPr>
              <w:t>Контрольно-счетная палата Альметьевского муниципального района, Палата земельных и имущественных отношений Альметьевского муниципального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2012- 2014г.г.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rPr>
                <w:rFonts w:ascii="Arial" w:hAnsi="Arial" w:cs="Arial"/>
                <w:sz w:val="20"/>
                <w:szCs w:val="20"/>
              </w:rPr>
              <w:t>повышение эффективности распоряжения муниципальным имуществом</w:t>
            </w:r>
          </w:p>
        </w:tc>
        <w:tc>
          <w:tcPr>
            <w:tcW w:w="340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A5ADB" w:rsidRDefault="009A5ADB" w:rsidP="009F7168">
            <w:pPr>
              <w:spacing w:before="100" w:beforeAutospacing="1" w:after="100" w:afterAutospacing="1"/>
            </w:pPr>
            <w: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A5ADB" w:rsidRDefault="009A5ADB" w:rsidP="009F7168">
            <w:r>
              <w:t> </w:t>
            </w:r>
          </w:p>
        </w:tc>
      </w:tr>
    </w:tbl>
    <w:p w:rsidR="009A5ADB" w:rsidRDefault="009A5ADB" w:rsidP="009A5ADB">
      <w:pPr>
        <w:pStyle w:val="a3"/>
        <w:rPr>
          <w:sz w:val="20"/>
          <w:szCs w:val="20"/>
        </w:rPr>
      </w:pPr>
      <w:r>
        <w:rPr>
          <w:sz w:val="20"/>
          <w:szCs w:val="20"/>
        </w:rPr>
        <w:t xml:space="preserve">  </w:t>
      </w: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</w:rPr>
      </w:pPr>
    </w:p>
    <w:p w:rsidR="009A5ADB" w:rsidRDefault="009A5ADB" w:rsidP="009A5ADB">
      <w:pPr>
        <w:pStyle w:val="consplusnormal"/>
        <w:jc w:val="center"/>
        <w:rPr>
          <w:rStyle w:val="a8"/>
          <w:rFonts w:ascii="Arial" w:hAnsi="Arial" w:cs="Arial"/>
          <w:sz w:val="20"/>
          <w:szCs w:val="20"/>
          <w:lang w:val="en-US"/>
        </w:rPr>
        <w:sectPr w:rsidR="009A5ADB" w:rsidSect="003C2427">
          <w:pgSz w:w="16838" w:h="11906" w:orient="landscape"/>
          <w:pgMar w:top="1701" w:right="902" w:bottom="851" w:left="720" w:header="709" w:footer="709" w:gutter="0"/>
          <w:cols w:space="708"/>
          <w:docGrid w:linePitch="360"/>
        </w:sectPr>
      </w:pP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  <w:lang w:val="en-US"/>
        </w:rPr>
        <w:lastRenderedPageBreak/>
        <w:t>III</w:t>
      </w:r>
      <w:r>
        <w:rPr>
          <w:rStyle w:val="a8"/>
          <w:rFonts w:ascii="Arial" w:hAnsi="Arial" w:cs="Arial"/>
          <w:sz w:val="20"/>
          <w:szCs w:val="20"/>
        </w:rPr>
        <w:t xml:space="preserve">.  Механизм реализации программы 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</w:rPr>
        <w:t xml:space="preserve">и контроль за ходом ее выполнения 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spacing w:before="100" w:beforeAutospacing="1" w:after="100" w:afterAutospacing="1"/>
        <w:ind w:firstLine="708"/>
        <w:jc w:val="both"/>
      </w:pPr>
      <w:r>
        <w:rPr>
          <w:rFonts w:ascii="Arial" w:hAnsi="Arial" w:cs="Arial"/>
          <w:sz w:val="20"/>
          <w:szCs w:val="20"/>
        </w:rPr>
        <w:t>Исполнители программы несут ответственность за их качественное и своевременное исполнение в соответствии с законодательством.</w:t>
      </w:r>
    </w:p>
    <w:p w:rsidR="009A5ADB" w:rsidRDefault="009A5ADB" w:rsidP="009A5ADB">
      <w:pPr>
        <w:spacing w:before="100" w:beforeAutospacing="1" w:after="100" w:afterAutospacing="1"/>
        <w:jc w:val="both"/>
      </w:pPr>
      <w:r>
        <w:rPr>
          <w:rFonts w:ascii="Arial" w:hAnsi="Arial" w:cs="Arial"/>
          <w:sz w:val="20"/>
          <w:szCs w:val="20"/>
        </w:rPr>
        <w:t>            Секретарь комиссии по противодействию коррупции регулярно информирует о ходе выполнения программы Председателя комиссии.</w:t>
      </w:r>
    </w:p>
    <w:p w:rsidR="009A5ADB" w:rsidRDefault="009A5ADB" w:rsidP="009A5ADB">
      <w:pPr>
        <w:spacing w:before="100" w:beforeAutospacing="1" w:after="100" w:afterAutospacing="1"/>
        <w:jc w:val="both"/>
      </w:pPr>
      <w:r>
        <w:rPr>
          <w:rFonts w:ascii="Arial" w:hAnsi="Arial" w:cs="Arial"/>
          <w:sz w:val="20"/>
          <w:szCs w:val="20"/>
        </w:rPr>
        <w:t>            Итоги выполнения разделов программы за истекший год рассматриваются на заседании комиссии по противодействию коррупции в начале следующего года.</w:t>
      </w:r>
    </w:p>
    <w:p w:rsidR="009A5ADB" w:rsidRDefault="009A5ADB" w:rsidP="009A5ADB">
      <w:pPr>
        <w:pStyle w:val="consplusnormal"/>
        <w:ind w:firstLine="540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spacing w:before="100" w:beforeAutospacing="1" w:after="100" w:afterAutospacing="1"/>
        <w:jc w:val="center"/>
      </w:pPr>
      <w:r>
        <w:rPr>
          <w:rStyle w:val="a8"/>
          <w:rFonts w:ascii="Arial" w:hAnsi="Arial" w:cs="Arial"/>
          <w:sz w:val="20"/>
          <w:szCs w:val="20"/>
        </w:rPr>
        <w:t>IV. Оценка социально-экономической, общественной</w:t>
      </w:r>
    </w:p>
    <w:p w:rsidR="009A5ADB" w:rsidRDefault="009A5ADB" w:rsidP="009A5ADB">
      <w:pPr>
        <w:pStyle w:val="consplusnormal"/>
        <w:jc w:val="center"/>
        <w:rPr>
          <w:sz w:val="20"/>
          <w:szCs w:val="20"/>
        </w:rPr>
      </w:pPr>
      <w:r>
        <w:rPr>
          <w:rStyle w:val="a8"/>
          <w:rFonts w:ascii="Arial" w:hAnsi="Arial" w:cs="Arial"/>
          <w:sz w:val="20"/>
          <w:szCs w:val="20"/>
        </w:rPr>
        <w:t> и политической эффективности программы</w:t>
      </w:r>
      <w:r>
        <w:rPr>
          <w:rFonts w:ascii="Arial" w:hAnsi="Arial" w:cs="Arial"/>
          <w:sz w:val="20"/>
          <w:szCs w:val="20"/>
        </w:rPr>
        <w:t xml:space="preserve"> </w:t>
      </w:r>
    </w:p>
    <w:p w:rsidR="009A5ADB" w:rsidRDefault="009A5ADB" w:rsidP="009A5ADB">
      <w:pPr>
        <w:spacing w:before="100" w:beforeAutospacing="1" w:after="100" w:afterAutospacing="1"/>
        <w:ind w:firstLine="709"/>
      </w:pPr>
      <w:r>
        <w:rPr>
          <w:rFonts w:ascii="Arial" w:hAnsi="Arial" w:cs="Arial"/>
          <w:sz w:val="20"/>
          <w:szCs w:val="20"/>
        </w:rPr>
        <w:t> </w:t>
      </w:r>
    </w:p>
    <w:p w:rsidR="009A5ADB" w:rsidRDefault="009A5ADB" w:rsidP="009A5ADB">
      <w:pPr>
        <w:spacing w:before="100" w:beforeAutospacing="1" w:after="100" w:afterAutospacing="1"/>
        <w:ind w:firstLine="709"/>
        <w:jc w:val="both"/>
      </w:pPr>
      <w:r>
        <w:rPr>
          <w:rFonts w:ascii="Arial" w:hAnsi="Arial" w:cs="Arial"/>
          <w:sz w:val="20"/>
          <w:szCs w:val="20"/>
        </w:rPr>
        <w:t>Реализация программы в совокупности  с иными антикоррупционными мерами, проводимыми в органами местного самоуправления Альметьевского муниципального района, будет способствовать совершенствованию системы противодействия коррупции, сокращению причин и условий, порождающих коррупцию, вовлечению гражданского общества в антикоррупционный процесс.</w:t>
      </w:r>
    </w:p>
    <w:p w:rsidR="009A5ADB" w:rsidRDefault="009A5ADB" w:rsidP="009A5ADB">
      <w:pPr>
        <w:pStyle w:val="consplusnormal"/>
        <w:ind w:firstLine="709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Социальный эффект программы оценивается в более полной  реализации гражданами своих конституционных прав и свобод.</w:t>
      </w:r>
    </w:p>
    <w:p w:rsidR="009A5ADB" w:rsidRDefault="009A5ADB" w:rsidP="009A5ADB">
      <w:pPr>
        <w:pStyle w:val="consplusnormal"/>
        <w:ind w:firstLine="709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Экономическая эффективность реализации программы оценивается привлечением новых инвестиций в экономику района, ростом предпринимательской активности и увеличением налоговых поступлений в местный бюджет, сокращением бюджетных потерь.</w:t>
      </w:r>
    </w:p>
    <w:p w:rsidR="009A5ADB" w:rsidRDefault="009A5ADB" w:rsidP="009A5ADB">
      <w:pPr>
        <w:spacing w:before="100" w:beforeAutospacing="1" w:after="100" w:afterAutospacing="1"/>
        <w:ind w:firstLine="709"/>
      </w:pPr>
      <w:r>
        <w:rPr>
          <w:rFonts w:ascii="Arial" w:hAnsi="Arial" w:cs="Arial"/>
          <w:sz w:val="20"/>
          <w:szCs w:val="20"/>
        </w:rPr>
        <w:t>Предполагается, что в результате реализации программы:</w:t>
      </w:r>
    </w:p>
    <w:p w:rsidR="009A5ADB" w:rsidRDefault="009A5ADB" w:rsidP="009A5ADB">
      <w:pPr>
        <w:spacing w:before="100" w:beforeAutospacing="1" w:after="100" w:afterAutospacing="1"/>
        <w:ind w:firstLine="709"/>
        <w:jc w:val="both"/>
      </w:pPr>
      <w:r>
        <w:rPr>
          <w:rFonts w:ascii="Arial" w:hAnsi="Arial" w:cs="Arial"/>
          <w:sz w:val="20"/>
          <w:szCs w:val="20"/>
        </w:rPr>
        <w:t>- будет последовательно снижаться уровень коррупции в органах местного самоуправления Альметьевского муниципального района;</w:t>
      </w:r>
    </w:p>
    <w:p w:rsidR="009A5ADB" w:rsidRDefault="009A5ADB" w:rsidP="009A5ADB">
      <w:pPr>
        <w:spacing w:before="100" w:beforeAutospacing="1" w:after="100" w:afterAutospacing="1"/>
        <w:ind w:firstLine="709"/>
        <w:jc w:val="both"/>
      </w:pPr>
      <w:r>
        <w:rPr>
          <w:rFonts w:ascii="Arial" w:hAnsi="Arial" w:cs="Arial"/>
          <w:sz w:val="20"/>
          <w:szCs w:val="20"/>
        </w:rPr>
        <w:t>- повысится информационная открытость и доступность для населения органов местного самоуправления, улучшится осведомленность граждан о состоянии коррупции и мерах, принимаемых по ее сокращению;</w:t>
      </w:r>
    </w:p>
    <w:p w:rsidR="009A5ADB" w:rsidRDefault="009A5ADB" w:rsidP="009A5ADB">
      <w:pPr>
        <w:spacing w:before="100" w:beforeAutospacing="1" w:after="100" w:afterAutospacing="1"/>
        <w:ind w:firstLine="709"/>
        <w:jc w:val="both"/>
      </w:pPr>
      <w:r>
        <w:rPr>
          <w:rFonts w:ascii="Arial" w:hAnsi="Arial" w:cs="Arial"/>
          <w:sz w:val="20"/>
          <w:szCs w:val="20"/>
        </w:rPr>
        <w:t>- вырастет доверие населения к государству, повысится уважение граждан к  муниципальной службе и к статусу  муниципальных служащих;</w:t>
      </w:r>
    </w:p>
    <w:p w:rsidR="009A5ADB" w:rsidRDefault="009A5ADB" w:rsidP="009A5ADB">
      <w:pPr>
        <w:spacing w:before="100" w:beforeAutospacing="1" w:after="100" w:afterAutospacing="1"/>
        <w:ind w:firstLine="709"/>
        <w:jc w:val="both"/>
      </w:pPr>
      <w:r>
        <w:rPr>
          <w:rFonts w:ascii="Arial" w:hAnsi="Arial" w:cs="Arial"/>
          <w:sz w:val="20"/>
          <w:szCs w:val="20"/>
        </w:rPr>
        <w:t>- будет совершенствоваться нормативно-правовое обеспечение антикоррупционных процессов и процедур;</w:t>
      </w:r>
    </w:p>
    <w:p w:rsidR="009A5ADB" w:rsidRDefault="009A5ADB" w:rsidP="009A5ADB">
      <w:pPr>
        <w:spacing w:before="100" w:beforeAutospacing="1" w:after="100" w:afterAutospacing="1"/>
        <w:ind w:firstLine="709"/>
        <w:jc w:val="both"/>
      </w:pPr>
      <w:r>
        <w:rPr>
          <w:rFonts w:ascii="Arial" w:hAnsi="Arial" w:cs="Arial"/>
          <w:sz w:val="20"/>
          <w:szCs w:val="20"/>
        </w:rPr>
        <w:t>- будут созданы благоприятные условия для повышения правовой культуры населения и должностных лиц органов местного самоуправления;</w:t>
      </w:r>
    </w:p>
    <w:p w:rsidR="009A5ADB" w:rsidRDefault="009A5ADB" w:rsidP="009A5ADB">
      <w:pPr>
        <w:spacing w:before="100" w:beforeAutospacing="1" w:after="100" w:afterAutospacing="1"/>
        <w:ind w:firstLine="709"/>
        <w:jc w:val="both"/>
      </w:pPr>
      <w:r>
        <w:rPr>
          <w:rFonts w:ascii="Arial" w:hAnsi="Arial" w:cs="Arial"/>
          <w:sz w:val="20"/>
          <w:szCs w:val="20"/>
        </w:rPr>
        <w:t>- повысится эффективность общественного контроля за деятельностью органов местного самоуправления, в том числе за счет более активного использования в нем информационно-коммуникационных технологий;</w:t>
      </w:r>
    </w:p>
    <w:p w:rsidR="009A5ADB" w:rsidRPr="003C2427" w:rsidRDefault="009A5ADB" w:rsidP="009A5ADB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t xml:space="preserve">           </w:t>
      </w:r>
      <w:r w:rsidRPr="003C2427">
        <w:rPr>
          <w:rFonts w:ascii="Arial" w:hAnsi="Arial" w:cs="Arial"/>
        </w:rPr>
        <w:t xml:space="preserve">- </w:t>
      </w:r>
      <w:r w:rsidRPr="003C2427">
        <w:rPr>
          <w:rFonts w:ascii="Arial" w:hAnsi="Arial" w:cs="Arial"/>
          <w:sz w:val="18"/>
          <w:szCs w:val="18"/>
        </w:rPr>
        <w:t>наметится тенденция к снижению злоупотреблений муниципальными служащими своими должностными полномочиями.</w:t>
      </w:r>
    </w:p>
    <w:p w:rsidR="003A5FEF" w:rsidRDefault="003A5FEF">
      <w:bookmarkStart w:id="0" w:name="_GoBack"/>
      <w:bookmarkEnd w:id="0"/>
    </w:p>
    <w:sectPr w:rsidR="003A5FEF" w:rsidSect="003C2427">
      <w:pgSz w:w="11906" w:h="16838"/>
      <w:pgMar w:top="902" w:right="851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D6"/>
    <w:rsid w:val="003A5FEF"/>
    <w:rsid w:val="005259D6"/>
    <w:rsid w:val="009A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9A5AD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5A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9A5ADB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A5ADB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A5ADB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9A5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A5ADB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rsid w:val="009A5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A5ADB"/>
    <w:pPr>
      <w:spacing w:before="100" w:beforeAutospacing="1" w:after="100" w:afterAutospacing="1"/>
    </w:pPr>
  </w:style>
  <w:style w:type="character" w:customStyle="1" w:styleId="a7">
    <w:name w:val="Нижний колонтитул Знак"/>
    <w:basedOn w:val="a0"/>
    <w:link w:val="a6"/>
    <w:rsid w:val="009A5A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9A5ADB"/>
    <w:rPr>
      <w:b/>
      <w:bCs/>
    </w:rPr>
  </w:style>
  <w:style w:type="character" w:styleId="a9">
    <w:name w:val="Hyperlink"/>
    <w:basedOn w:val="a0"/>
    <w:rsid w:val="009A5A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9A5AD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A5A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rsid w:val="009A5ADB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9A5ADB"/>
    <w:pPr>
      <w:spacing w:before="100" w:beforeAutospacing="1" w:after="100" w:afterAutospacing="1"/>
    </w:pPr>
  </w:style>
  <w:style w:type="paragraph" w:styleId="a4">
    <w:name w:val="Body Text"/>
    <w:basedOn w:val="a"/>
    <w:link w:val="a5"/>
    <w:rsid w:val="009A5ADB"/>
    <w:pPr>
      <w:spacing w:before="100" w:beforeAutospacing="1" w:after="100" w:afterAutospacing="1"/>
    </w:pPr>
  </w:style>
  <w:style w:type="character" w:customStyle="1" w:styleId="a5">
    <w:name w:val="Основной текст Знак"/>
    <w:basedOn w:val="a0"/>
    <w:link w:val="a4"/>
    <w:rsid w:val="009A5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9A5ADB"/>
    <w:pPr>
      <w:spacing w:before="100" w:beforeAutospacing="1" w:after="100" w:afterAutospacing="1"/>
    </w:pPr>
  </w:style>
  <w:style w:type="character" w:customStyle="1" w:styleId="20">
    <w:name w:val="Основной текст с отступом 2 Знак"/>
    <w:basedOn w:val="a0"/>
    <w:link w:val="2"/>
    <w:rsid w:val="009A5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A5ADB"/>
    <w:pPr>
      <w:spacing w:before="100" w:beforeAutospacing="1" w:after="100" w:afterAutospacing="1"/>
    </w:pPr>
  </w:style>
  <w:style w:type="character" w:customStyle="1" w:styleId="a7">
    <w:name w:val="Нижний колонтитул Знак"/>
    <w:basedOn w:val="a0"/>
    <w:link w:val="a6"/>
    <w:rsid w:val="009A5A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9A5ADB"/>
    <w:rPr>
      <w:b/>
      <w:bCs/>
    </w:rPr>
  </w:style>
  <w:style w:type="character" w:styleId="a9">
    <w:name w:val="Hyperlink"/>
    <w:basedOn w:val="a0"/>
    <w:rsid w:val="009A5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azrf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gzrt.ru/" TargetMode="External"/><Relationship Id="rId5" Type="http://schemas.openxmlformats.org/officeDocument/2006/relationships/hyperlink" Target="http://tatti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5113</Words>
  <Characters>29150</Characters>
  <Application>Microsoft Office Word</Application>
  <DocSecurity>0</DocSecurity>
  <Lines>242</Lines>
  <Paragraphs>68</Paragraphs>
  <ScaleCrop>false</ScaleCrop>
  <Company/>
  <LinksUpToDate>false</LinksUpToDate>
  <CharactersWithSpaces>34195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2014-11-18T07:32:00Z</dcterms:created>
  <dcterms:modified xsi:type="dcterms:W3CDTF">2014-11-18T07:32:00Z</dcterms:modified>
</cp:coreProperties>
</file>